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1C" w:rsidRPr="002536EA" w:rsidRDefault="003D11C0" w:rsidP="002536EA">
      <w:pPr>
        <w:pStyle w:val="Kopfzeile"/>
        <w:tabs>
          <w:tab w:val="left" w:pos="2268"/>
          <w:tab w:val="left" w:pos="2892"/>
        </w:tabs>
      </w:pPr>
      <w:sdt>
        <w:sdtPr>
          <w:rPr>
            <w:rStyle w:val="Formatvorlage1"/>
          </w:rPr>
          <w:alias w:val="Germien Schule"/>
          <w:tag w:val="Germien Schule"/>
          <w:id w:val="967236332"/>
          <w:placeholder>
            <w:docPart w:val="D8362F26008E4DA2A22246F67114B1F5"/>
          </w:placeholder>
          <w15:color w:val="000000"/>
          <w:dropDownList>
            <w:listItem w:displayText="Schulrat" w:value="Schulrat"/>
            <w:listItem w:displayText="Schulverwaltung" w:value="Schulverwaltung"/>
            <w:listItem w:displayText="Lehrpersonen" w:value="Lehrpersonen"/>
            <w:listItem w:displayText="Schulleitung" w:value="Schulleitung"/>
          </w:dropDownList>
        </w:sdtPr>
        <w:sdtEndPr>
          <w:rPr>
            <w:rStyle w:val="Formatvorlage1"/>
          </w:rPr>
        </w:sdtEndPr>
        <w:sdtContent>
          <w:r w:rsidR="003C3B1C">
            <w:rPr>
              <w:rStyle w:val="Formatvorlage1"/>
            </w:rPr>
            <w:t>Schulleitung</w:t>
          </w:r>
        </w:sdtContent>
      </w:sdt>
    </w:p>
    <w:p w:rsidR="002536EA" w:rsidRDefault="002536EA" w:rsidP="002536EA"/>
    <w:p w:rsidR="002536EA" w:rsidRDefault="002536EA" w:rsidP="002536EA"/>
    <w:p w:rsidR="002536EA" w:rsidRDefault="002536EA" w:rsidP="002536EA"/>
    <w:p w:rsidR="002536EA" w:rsidRDefault="002536EA" w:rsidP="002536EA"/>
    <w:p w:rsidR="002536EA" w:rsidRDefault="002536EA" w:rsidP="002536EA"/>
    <w:p w:rsidR="002536EA" w:rsidRDefault="002536EA" w:rsidP="002536EA">
      <w:pPr>
        <w:tabs>
          <w:tab w:val="left" w:pos="2760"/>
        </w:tabs>
      </w:pPr>
      <w:r>
        <w:tab/>
      </w:r>
    </w:p>
    <w:p w:rsidR="002536EA" w:rsidRDefault="002536EA" w:rsidP="002536EA"/>
    <w:p w:rsidR="002536EA" w:rsidRDefault="002536EA" w:rsidP="002536EA">
      <w:pPr>
        <w:rPr>
          <w:rFonts w:cs="Arial"/>
          <w:b/>
          <w:color w:val="0070C0"/>
          <w:sz w:val="48"/>
          <w:szCs w:val="48"/>
        </w:rPr>
      </w:pPr>
      <w:r w:rsidRPr="00911D65">
        <w:rPr>
          <w:rFonts w:cs="Arial"/>
          <w:b/>
          <w:color w:val="0070C0"/>
          <w:sz w:val="48"/>
          <w:szCs w:val="48"/>
        </w:rPr>
        <w:t>Schutzkonzept Schule Berneck</w:t>
      </w:r>
    </w:p>
    <w:p w:rsidR="002536EA" w:rsidRDefault="002536EA" w:rsidP="002536EA">
      <w:pPr>
        <w:rPr>
          <w:rFonts w:cs="Arial"/>
          <w:b/>
          <w:sz w:val="24"/>
          <w:szCs w:val="24"/>
        </w:rPr>
      </w:pPr>
    </w:p>
    <w:p w:rsidR="00457661" w:rsidRPr="00151BDB" w:rsidRDefault="00457661" w:rsidP="00457661">
      <w:bookmarkStart w:id="0" w:name="_Toc39063626"/>
      <w:bookmarkStart w:id="1" w:name="_Toc39064904"/>
      <w:bookmarkStart w:id="2" w:name="_Toc39076461"/>
      <w:bookmarkStart w:id="3" w:name="_Toc39129312"/>
      <w:bookmarkStart w:id="4" w:name="_Toc39154227"/>
    </w:p>
    <w:bookmarkEnd w:id="0"/>
    <w:bookmarkEnd w:id="1"/>
    <w:bookmarkEnd w:id="2"/>
    <w:bookmarkEnd w:id="3"/>
    <w:bookmarkEnd w:id="4"/>
    <w:p w:rsidR="00457661" w:rsidRPr="00151BDB" w:rsidRDefault="00457661" w:rsidP="00457661">
      <w:pPr>
        <w:rPr>
          <w:rFonts w:cs="Arial"/>
          <w:b/>
          <w:sz w:val="48"/>
          <w:szCs w:val="48"/>
        </w:rPr>
      </w:pPr>
    </w:p>
    <w:p w:rsidR="00457661" w:rsidRPr="00FD6F2F" w:rsidRDefault="00457661" w:rsidP="00457661">
      <w:pPr>
        <w:rPr>
          <w:rFonts w:cs="Arial"/>
          <w:b/>
          <w:sz w:val="28"/>
          <w:szCs w:val="28"/>
        </w:rPr>
      </w:pPr>
      <w:r w:rsidRPr="00FD6F2F">
        <w:rPr>
          <w:rFonts w:cs="Arial"/>
          <w:b/>
          <w:sz w:val="28"/>
          <w:szCs w:val="28"/>
        </w:rPr>
        <w:t>COVID-19 Massnahmen</w:t>
      </w:r>
    </w:p>
    <w:p w:rsidR="00457661" w:rsidRPr="00FD6F2F" w:rsidRDefault="00457661" w:rsidP="00457661"/>
    <w:p w:rsidR="00457661" w:rsidRPr="00FD6F2F" w:rsidRDefault="00457661" w:rsidP="00457661">
      <w:pPr>
        <w:pStyle w:val="Verzeichnis1"/>
        <w:keepNext/>
        <w:keepLines/>
        <w:spacing w:before="0" w:line="340" w:lineRule="atLeast"/>
        <w:ind w:left="0" w:right="992" w:firstLine="0"/>
        <w:outlineLvl w:val="0"/>
        <w:rPr>
          <w:b w:val="0"/>
          <w:sz w:val="28"/>
          <w:szCs w:val="28"/>
        </w:rPr>
      </w:pPr>
    </w:p>
    <w:p w:rsidR="00457661" w:rsidRPr="000427AD" w:rsidRDefault="00457661" w:rsidP="00457661">
      <w:pPr>
        <w:rPr>
          <w:b/>
          <w:sz w:val="28"/>
          <w:szCs w:val="28"/>
        </w:rPr>
      </w:pPr>
      <w:r w:rsidRPr="000427AD">
        <w:rPr>
          <w:b/>
          <w:sz w:val="28"/>
          <w:szCs w:val="28"/>
        </w:rPr>
        <w:t xml:space="preserve">Gültig ab </w:t>
      </w:r>
      <w:r w:rsidR="000427AD">
        <w:rPr>
          <w:b/>
          <w:sz w:val="28"/>
          <w:szCs w:val="28"/>
        </w:rPr>
        <w:t>9</w:t>
      </w:r>
      <w:bookmarkStart w:id="5" w:name="_GoBack"/>
      <w:bookmarkEnd w:id="5"/>
      <w:r w:rsidRPr="000427AD">
        <w:rPr>
          <w:b/>
          <w:sz w:val="28"/>
          <w:szCs w:val="28"/>
        </w:rPr>
        <w:t>. November 2021</w:t>
      </w:r>
    </w:p>
    <w:p w:rsidR="00457661" w:rsidRPr="000427AD" w:rsidRDefault="00457661" w:rsidP="00457661">
      <w:pPr>
        <w:rPr>
          <w:b/>
          <w:sz w:val="28"/>
          <w:szCs w:val="28"/>
        </w:rPr>
      </w:pPr>
    </w:p>
    <w:p w:rsidR="00457661" w:rsidRPr="000427AD" w:rsidRDefault="00457661" w:rsidP="00457661">
      <w:r w:rsidRPr="000427AD">
        <w:t xml:space="preserve">(ersetzt Musterschutzkonzept Normalbetrieb Volksschule vom 10. August 2020 bzw. </w:t>
      </w:r>
    </w:p>
    <w:p w:rsidR="00457661" w:rsidRPr="000427AD" w:rsidRDefault="00457661" w:rsidP="00457661">
      <w:r w:rsidRPr="000427AD">
        <w:t>20. Oktober 2020, 2. November 2020, 7. bzw. 14. Dezember 2020, 25. Januar 2021, 8. März 2021, 26. April 2021, 31. Mai 2021, 28. Juni 2021 und 13. September 2021)</w:t>
      </w:r>
    </w:p>
    <w:p w:rsidR="00457661" w:rsidRPr="000427AD" w:rsidRDefault="00457661" w:rsidP="00457661">
      <w:pPr>
        <w:pStyle w:val="Verzeichnis1"/>
        <w:ind w:right="991"/>
        <w:rPr>
          <w:sz w:val="28"/>
          <w:szCs w:val="28"/>
        </w:rPr>
      </w:pPr>
    </w:p>
    <w:p w:rsidR="00457661" w:rsidRPr="000427AD" w:rsidRDefault="00457661" w:rsidP="00457661">
      <w:pPr>
        <w:pStyle w:val="Verzeichnis1"/>
        <w:ind w:right="991"/>
        <w:rPr>
          <w:sz w:val="28"/>
          <w:szCs w:val="28"/>
        </w:rPr>
      </w:pPr>
    </w:p>
    <w:p w:rsidR="00457661" w:rsidRPr="000427AD" w:rsidRDefault="00457661" w:rsidP="00457661">
      <w:pPr>
        <w:pStyle w:val="Verzeichnis1"/>
        <w:tabs>
          <w:tab w:val="clear" w:pos="907"/>
        </w:tabs>
        <w:ind w:left="0" w:right="991" w:firstLine="0"/>
        <w:rPr>
          <w:sz w:val="28"/>
          <w:szCs w:val="28"/>
        </w:rPr>
      </w:pPr>
    </w:p>
    <w:p w:rsidR="00457661" w:rsidRPr="000427AD" w:rsidRDefault="00457661" w:rsidP="00457661">
      <w:pPr>
        <w:pStyle w:val="Verzeichnis1"/>
        <w:tabs>
          <w:tab w:val="clear" w:pos="907"/>
        </w:tabs>
        <w:ind w:left="0" w:right="991" w:firstLine="0"/>
        <w:rPr>
          <w:sz w:val="28"/>
          <w:szCs w:val="28"/>
        </w:rPr>
      </w:pPr>
    </w:p>
    <w:p w:rsidR="00457661" w:rsidRPr="000427AD" w:rsidRDefault="00457661" w:rsidP="00457661">
      <w:pPr>
        <w:pStyle w:val="Verzeichnis1"/>
        <w:tabs>
          <w:tab w:val="clear" w:pos="907"/>
        </w:tabs>
        <w:ind w:left="0" w:right="991" w:firstLine="0"/>
        <w:rPr>
          <w:b w:val="0"/>
          <w:sz w:val="24"/>
          <w:szCs w:val="24"/>
        </w:rPr>
      </w:pPr>
      <w:r w:rsidRPr="000427AD">
        <w:rPr>
          <w:b w:val="0"/>
          <w:sz w:val="24"/>
          <w:szCs w:val="24"/>
        </w:rPr>
        <w:t>Weitere Dokumente:</w:t>
      </w:r>
    </w:p>
    <w:p w:rsidR="00457661" w:rsidRPr="000427AD" w:rsidRDefault="003D11C0" w:rsidP="00457661">
      <w:pPr>
        <w:pStyle w:val="Aufzhlung1"/>
      </w:pPr>
      <w:hyperlink r:id="rId8" w:history="1">
        <w:r w:rsidR="00457661" w:rsidRPr="000427AD">
          <w:rPr>
            <w:rStyle w:val="Hyperlink"/>
          </w:rPr>
          <w:t>Merkblatt</w:t>
        </w:r>
      </w:hyperlink>
      <w:r w:rsidR="00457661" w:rsidRPr="000427AD">
        <w:t xml:space="preserve"> Contact-Tracing vom 8. November 2021</w:t>
      </w:r>
    </w:p>
    <w:p w:rsidR="00457661" w:rsidRPr="000427AD" w:rsidRDefault="003D11C0" w:rsidP="00457661">
      <w:pPr>
        <w:pStyle w:val="Aufzhlung1"/>
      </w:pPr>
      <w:hyperlink r:id="rId9" w:anchor="Vorgehen_Erkaeltung" w:history="1">
        <w:r w:rsidR="00457661" w:rsidRPr="000427AD">
          <w:rPr>
            <w:rStyle w:val="Hyperlink"/>
          </w:rPr>
          <w:t>Ablaufschema</w:t>
        </w:r>
      </w:hyperlink>
      <w:r w:rsidR="00457661" w:rsidRPr="000427AD">
        <w:t xml:space="preserve"> Vorgehen bei Krankheits- und Erkältungssymptomen vom Oktober 2021</w:t>
      </w:r>
    </w:p>
    <w:p w:rsidR="00457661" w:rsidRPr="00FD6F2F" w:rsidRDefault="00457661" w:rsidP="00457661">
      <w:pPr>
        <w:pStyle w:val="Aufzhlung1"/>
        <w:numPr>
          <w:ilvl w:val="0"/>
          <w:numId w:val="0"/>
        </w:numPr>
        <w:ind w:left="227"/>
      </w:pPr>
    </w:p>
    <w:p w:rsidR="00457661" w:rsidRPr="00FD6F2F" w:rsidRDefault="00457661" w:rsidP="00457661">
      <w:pPr>
        <w:pStyle w:val="Listenabsatz"/>
        <w:ind w:left="360"/>
      </w:pPr>
    </w:p>
    <w:p w:rsidR="00457661" w:rsidRPr="00FD6F2F" w:rsidRDefault="00457661" w:rsidP="00457661"/>
    <w:p w:rsidR="00457661" w:rsidRPr="00FD6F2F" w:rsidRDefault="00457661" w:rsidP="00457661"/>
    <w:p w:rsidR="00457661" w:rsidRPr="00FD6F2F" w:rsidRDefault="00457661" w:rsidP="00457661"/>
    <w:p w:rsidR="00457661" w:rsidRPr="00FD6F2F" w:rsidRDefault="00457661" w:rsidP="00457661"/>
    <w:p w:rsidR="00457661" w:rsidRPr="00FD6F2F" w:rsidRDefault="00457661" w:rsidP="00457661"/>
    <w:p w:rsidR="00457661" w:rsidRPr="00FD6F2F" w:rsidRDefault="00457661" w:rsidP="00457661"/>
    <w:p w:rsidR="00457661" w:rsidRPr="00FD6F2F" w:rsidRDefault="00457661" w:rsidP="00457661">
      <w:pPr>
        <w:rPr>
          <w:sz w:val="28"/>
          <w:szCs w:val="28"/>
        </w:rPr>
        <w:sectPr w:rsidR="00457661" w:rsidRPr="00FD6F2F" w:rsidSect="00930C93">
          <w:headerReference w:type="first" r:id="rId10"/>
          <w:pgSz w:w="11906" w:h="16838" w:code="9"/>
          <w:pgMar w:top="822" w:right="1274" w:bottom="1134" w:left="1701" w:header="567" w:footer="567" w:gutter="0"/>
          <w:cols w:space="708"/>
          <w:titlePg/>
          <w:docGrid w:linePitch="360"/>
        </w:sectPr>
      </w:pPr>
      <w:r w:rsidRPr="00FD6F2F">
        <w:rPr>
          <w:b/>
          <w:sz w:val="28"/>
          <w:szCs w:val="28"/>
        </w:rPr>
        <w:br w:type="page"/>
      </w:r>
    </w:p>
    <w:p w:rsidR="00E1377E" w:rsidRDefault="00E1377E" w:rsidP="00457661">
      <w:pPr>
        <w:rPr>
          <w:rFonts w:cs="Arial"/>
          <w:b/>
          <w:bCs/>
          <w:color w:val="000000"/>
          <w:sz w:val="24"/>
          <w:szCs w:val="24"/>
        </w:rPr>
      </w:pPr>
    </w:p>
    <w:p w:rsidR="00E1377E" w:rsidRDefault="00E1377E" w:rsidP="00457661">
      <w:pPr>
        <w:rPr>
          <w:rFonts w:cs="Arial"/>
          <w:b/>
          <w:bCs/>
          <w:color w:val="000000"/>
          <w:sz w:val="24"/>
          <w:szCs w:val="24"/>
        </w:rPr>
      </w:pPr>
    </w:p>
    <w:p w:rsidR="00457661" w:rsidRPr="00FD6F2F" w:rsidRDefault="00457661" w:rsidP="00457661">
      <w:pPr>
        <w:rPr>
          <w:rFonts w:cs="Arial"/>
          <w:b/>
          <w:bCs/>
          <w:color w:val="000000"/>
          <w:sz w:val="24"/>
          <w:szCs w:val="24"/>
        </w:rPr>
      </w:pPr>
      <w:r w:rsidRPr="00FD6F2F">
        <w:rPr>
          <w:rFonts w:cs="Arial"/>
          <w:b/>
          <w:bCs/>
          <w:color w:val="000000"/>
          <w:sz w:val="24"/>
          <w:szCs w:val="24"/>
        </w:rPr>
        <w:t>Massnahmen des Bundesrats und Weisungen des Bildungsrates</w:t>
      </w:r>
    </w:p>
    <w:p w:rsidR="00457661" w:rsidRPr="00457661" w:rsidRDefault="00457661" w:rsidP="00457661">
      <w:pPr>
        <w:rPr>
          <w:rFonts w:cs="Arial"/>
          <w:color w:val="000000"/>
        </w:rPr>
      </w:pPr>
      <w:r w:rsidRPr="00457661">
        <w:rPr>
          <w:rFonts w:cs="Arial"/>
          <w:color w:val="000000"/>
        </w:rPr>
        <w:t xml:space="preserve">Mit Beschluss vom 19. Juni 2020 hat der Bundesrat die ausserordentliche Lage aufgehoben und die alleinige Zuständigkeit für die obligatorischen Schulen wieder den Kantonen übertragen. Ab dem 20. Juni 2020 war die bundesrätliche </w:t>
      </w:r>
      <w:hyperlink r:id="rId11" w:history="1">
        <w:r w:rsidRPr="00457661">
          <w:rPr>
            <w:rStyle w:val="Hyperlink"/>
            <w:rFonts w:cs="Arial"/>
          </w:rPr>
          <w:t>Verordnung über Massnahmen in der besonderen Lage zur Bekämpfung der Covid-19-Epidemie</w:t>
        </w:r>
      </w:hyperlink>
      <w:r w:rsidRPr="00457661">
        <w:rPr>
          <w:rFonts w:cs="Arial"/>
          <w:color w:val="0000FF"/>
        </w:rPr>
        <w:t xml:space="preserve"> </w:t>
      </w:r>
      <w:r w:rsidRPr="00457661">
        <w:rPr>
          <w:rFonts w:cs="Arial"/>
          <w:color w:val="000000"/>
        </w:rPr>
        <w:t>(</w:t>
      </w:r>
      <w:hyperlink r:id="rId12" w:history="1">
        <w:r w:rsidRPr="00457661">
          <w:rPr>
            <w:rStyle w:val="Hyperlink"/>
          </w:rPr>
          <w:t>SR 818.101.26 - Verordnung vom 19. Juni 2020 über Massnahmen in der besonderen Lage zur Bekämpfung der Covid-19-Epidemie (Covid-19-Verordnung besondere Lage) (admin.ch)</w:t>
        </w:r>
      </w:hyperlink>
      <w:r w:rsidRPr="00457661">
        <w:rPr>
          <w:rFonts w:cs="Arial"/>
          <w:color w:val="000000"/>
        </w:rPr>
        <w:t xml:space="preserve">) in Vollzug. </w:t>
      </w:r>
    </w:p>
    <w:p w:rsidR="00457661" w:rsidRPr="00457661" w:rsidRDefault="00457661" w:rsidP="00457661"/>
    <w:p w:rsidR="00457661" w:rsidRPr="00457661" w:rsidRDefault="00457661" w:rsidP="00457661">
      <w:pPr>
        <w:rPr>
          <w:rFonts w:cs="Arial"/>
          <w:color w:val="000000"/>
        </w:rPr>
      </w:pPr>
      <w:r w:rsidRPr="00457661">
        <w:t>Der Kanton St.Gallen hat gestützt auf die Beschlüsse des Bundesrates entschieden, dass ab 10. August 2020 der Unterricht in der Volksschule im Normalbetrieb stattfindet. Der Schulträger hat ein Schutzkonzept zu erlassen. Er bezeichnet dafür eine Ansprechperson. Die Umsetzung wird vom Kanton im Rah</w:t>
      </w:r>
      <w:r w:rsidRPr="00457661">
        <w:softHyphen/>
        <w:t>men der Aufsicht kontrolliert</w:t>
      </w:r>
      <w:r w:rsidRPr="00457661">
        <w:rPr>
          <w:rFonts w:cs="Arial"/>
          <w:color w:val="000000"/>
        </w:rPr>
        <w:t>. Die Dauer der Gültigkeit dieser Vorgaben hängt von der Entwick</w:t>
      </w:r>
      <w:r w:rsidRPr="00457661">
        <w:rPr>
          <w:rFonts w:cs="Arial"/>
          <w:color w:val="000000"/>
        </w:rPr>
        <w:softHyphen/>
        <w:t>lung der Coronavirus-Pandemie und den damit verbundenen Massnahmen des Bundes ab.</w:t>
      </w:r>
    </w:p>
    <w:p w:rsidR="00457661" w:rsidRPr="00457661" w:rsidRDefault="00457661" w:rsidP="00457661">
      <w:pPr>
        <w:rPr>
          <w:rFonts w:cs="Arial"/>
          <w:color w:val="000000"/>
        </w:rPr>
      </w:pPr>
    </w:p>
    <w:p w:rsidR="00457661" w:rsidRPr="00457661" w:rsidRDefault="00457661" w:rsidP="00457661">
      <w:pPr>
        <w:rPr>
          <w:rFonts w:cs="Arial"/>
          <w:color w:val="000000"/>
        </w:rPr>
      </w:pPr>
      <w:r w:rsidRPr="00457661">
        <w:rPr>
          <w:rFonts w:cs="Arial"/>
          <w:color w:val="000000"/>
        </w:rPr>
        <w:t>Am 18. Oktober 2020 wurde die Covid-19-Verordnung besondere Lage in Bezug auf Maskenpflicht, private Veranstaltungen und Empfehlungen Homeoffice durch den Bund ergänzt. Art. 3b Abs. 3 Bst. b der Covid-19-Verordnung hielt fest, dass in der Volksschule nur dann eine Maskenpflicht gilt, wenn sie im Schutzkonzept vorgesehen ist.</w:t>
      </w:r>
    </w:p>
    <w:p w:rsidR="00457661" w:rsidRPr="00457661" w:rsidRDefault="00457661" w:rsidP="00457661">
      <w:pPr>
        <w:rPr>
          <w:rFonts w:cs="Arial"/>
          <w:color w:val="000000"/>
        </w:rPr>
      </w:pPr>
    </w:p>
    <w:p w:rsidR="00457661" w:rsidRPr="00457661" w:rsidRDefault="00457661" w:rsidP="00457661">
      <w:pPr>
        <w:rPr>
          <w:rFonts w:cs="Arial"/>
          <w:color w:val="000000"/>
        </w:rPr>
      </w:pPr>
      <w:r w:rsidRPr="00457661">
        <w:rPr>
          <w:rFonts w:cs="Arial"/>
          <w:color w:val="000000"/>
        </w:rPr>
        <w:t xml:space="preserve">Am 28. Oktober 2020 hat der Bundesrat in der Covid-19-Verordnung besondere Lage zusätzliche Massnahmen </w:t>
      </w:r>
      <w:proofErr w:type="gramStart"/>
      <w:r w:rsidRPr="00457661">
        <w:rPr>
          <w:rFonts w:cs="Arial"/>
          <w:color w:val="000000"/>
        </w:rPr>
        <w:t>betreffend öffentlich zugänglichen Einrichtungen</w:t>
      </w:r>
      <w:proofErr w:type="gramEnd"/>
      <w:r w:rsidRPr="00457661">
        <w:rPr>
          <w:rFonts w:cs="Arial"/>
          <w:color w:val="000000"/>
        </w:rPr>
        <w:t xml:space="preserve"> und Betrieben sowie Veranstaltungen vorgenommen. Dabei hat er für Bildungseinrichtungen ab der Sekundarstufe II</w:t>
      </w:r>
    </w:p>
    <w:p w:rsidR="00457661" w:rsidRPr="00457661" w:rsidRDefault="00457661" w:rsidP="00457661">
      <w:pPr>
        <w:rPr>
          <w:rFonts w:cs="Arial"/>
          <w:color w:val="000000"/>
        </w:rPr>
      </w:pPr>
      <w:r w:rsidRPr="00457661">
        <w:rPr>
          <w:rFonts w:cs="Arial"/>
          <w:color w:val="000000"/>
        </w:rPr>
        <w:t>Massnahmen erlassen und gleichzeitig festgestellt, dass im Bereich der Volksschule für allfällige Massnahmen weiterhin die Kantone zuständig bleiben.</w:t>
      </w:r>
    </w:p>
    <w:p w:rsidR="00457661" w:rsidRPr="00457661" w:rsidRDefault="00457661" w:rsidP="00457661">
      <w:pPr>
        <w:rPr>
          <w:rFonts w:cs="Arial"/>
          <w:color w:val="000000"/>
        </w:rPr>
      </w:pPr>
    </w:p>
    <w:p w:rsidR="00457661" w:rsidRPr="00457661" w:rsidRDefault="00457661" w:rsidP="00457661">
      <w:pPr>
        <w:rPr>
          <w:rFonts w:cs="Arial"/>
          <w:color w:val="000000"/>
        </w:rPr>
      </w:pPr>
      <w:r w:rsidRPr="00457661">
        <w:rPr>
          <w:rFonts w:cs="Arial"/>
          <w:color w:val="000000"/>
        </w:rPr>
        <w:t>Der Präsident des Bildungsrates des Kantons St.Gallen hat am 29. Oktober 2020 gestützt auf Art. 100 Abs. 1 des Volksschulgesetzes und Art. 23 des Gesetzes über di</w:t>
      </w:r>
      <w:r w:rsidRPr="00457661">
        <w:rPr>
          <w:rFonts w:cs="Arial"/>
          <w:color w:val="000000"/>
        </w:rPr>
        <w:softHyphen/>
        <w:t>e Verwaltungs</w:t>
      </w:r>
      <w:r w:rsidRPr="00457661">
        <w:rPr>
          <w:rFonts w:cs="Arial"/>
          <w:color w:val="000000"/>
        </w:rPr>
        <w:softHyphen/>
        <w:t>rechts</w:t>
      </w:r>
      <w:r w:rsidRPr="00457661">
        <w:rPr>
          <w:rFonts w:cs="Arial"/>
          <w:color w:val="000000"/>
        </w:rPr>
        <w:softHyphen/>
        <w:t>pflege Weisungen zum Unterricht in der Volksschule während der COVID-19-Epidemie erlassen. Diese beinhalteten Massnahmen für die Sekundarstufe I und sahen insbesondere eine Maskenpflicht für diese Stufe in Innenräumen vor.</w:t>
      </w:r>
    </w:p>
    <w:p w:rsidR="00457661" w:rsidRPr="00457661" w:rsidRDefault="00457661" w:rsidP="00457661">
      <w:pPr>
        <w:rPr>
          <w:rFonts w:cs="Arial"/>
          <w:color w:val="000000"/>
        </w:rPr>
      </w:pPr>
    </w:p>
    <w:p w:rsidR="00457661" w:rsidRPr="00457661" w:rsidRDefault="00457661" w:rsidP="00457661">
      <w:pPr>
        <w:rPr>
          <w:rFonts w:cs="Arial"/>
          <w:color w:val="000000"/>
        </w:rPr>
      </w:pPr>
      <w:r w:rsidRPr="00457661">
        <w:rPr>
          <w:rFonts w:cs="Arial"/>
          <w:color w:val="000000"/>
        </w:rPr>
        <w:t>Am 1. Dezember hat der Präsident des Bildungsrates des Kantons St.Gallen einen Nachtrag zu den bereits bestehenden Weisungen vom 29. Oktober 2020 erlassen. Dieser tritt ab 7. Dezember 2020 in Vollzug. Der Nachtrag beinhaltete neu Aussagen zur Durchführung besonderer Unterrichtsveranstaltungen für alle Stufen.</w:t>
      </w:r>
    </w:p>
    <w:p w:rsidR="00457661" w:rsidRPr="00457661" w:rsidRDefault="00457661" w:rsidP="00457661">
      <w:pPr>
        <w:rPr>
          <w:rFonts w:cs="Arial"/>
          <w:color w:val="000000"/>
        </w:rPr>
      </w:pPr>
    </w:p>
    <w:p w:rsidR="00457661" w:rsidRPr="00457661" w:rsidRDefault="00457661" w:rsidP="00457661">
      <w:pPr>
        <w:rPr>
          <w:rFonts w:cs="Arial"/>
          <w:color w:val="000000"/>
        </w:rPr>
      </w:pPr>
      <w:r w:rsidRPr="00457661">
        <w:rPr>
          <w:rFonts w:cs="Arial"/>
          <w:color w:val="000000"/>
        </w:rPr>
        <w:t xml:space="preserve">Am 11. Dezember 2020 hat der Bundesrat in der Covid-19 Verordnung über Massnahmen in der besonderen Lage zur Bekämpfung der Covid-19-Epidemie Einschränkungen bei Veranstaltungen und Öffnungszeiten von Restaurants und anderen öffentlich zugänglichen Einrichtungen und Betrieben erlassen. </w:t>
      </w:r>
    </w:p>
    <w:p w:rsidR="00457661" w:rsidRPr="00457661" w:rsidRDefault="00457661" w:rsidP="00457661">
      <w:pPr>
        <w:rPr>
          <w:rFonts w:cs="Arial"/>
          <w:color w:val="000000"/>
        </w:rPr>
      </w:pPr>
      <w:r w:rsidRPr="00457661">
        <w:rPr>
          <w:rFonts w:cs="Arial"/>
          <w:color w:val="000000"/>
        </w:rPr>
        <w:t>Die Regierung des Kantons St.Gallen hat zusätzlich per 13. Dezember 2020 weitere Einschränkungen beschlossen. Die Beschlüsse gelten bis auf Widerruf.</w:t>
      </w:r>
    </w:p>
    <w:p w:rsidR="00457661" w:rsidRPr="00457661" w:rsidRDefault="00457661" w:rsidP="00457661">
      <w:pPr>
        <w:rPr>
          <w:rFonts w:cs="Arial"/>
          <w:color w:val="000000"/>
        </w:rPr>
      </w:pPr>
    </w:p>
    <w:p w:rsidR="00457661" w:rsidRPr="00457661" w:rsidRDefault="00457661" w:rsidP="00457661">
      <w:pPr>
        <w:rPr>
          <w:rFonts w:cs="Arial"/>
          <w:color w:val="000000"/>
        </w:rPr>
      </w:pPr>
      <w:r w:rsidRPr="00457661">
        <w:rPr>
          <w:rFonts w:cs="Arial"/>
          <w:color w:val="000000"/>
        </w:rPr>
        <w:t>Am 21. Januar 2021 hat der Präsident des Bildungsrates des Kantons St.Gallen einen zweiten Nachtrag zu den bereits bestehenden Weisungen vom 29. Oktober 2020 erlassen. Dieser trat ab 25. Januar 2021 in Vollzug und beinhaltete ergänzende Aussagen zur Maskenpflicht und ein Verbot für Unterrichtsbesuche durch Erziehungsberechtigte.</w:t>
      </w:r>
    </w:p>
    <w:p w:rsidR="00457661" w:rsidRPr="00457661" w:rsidRDefault="00457661" w:rsidP="00457661">
      <w:pPr>
        <w:rPr>
          <w:rFonts w:cs="Arial"/>
          <w:color w:val="000000"/>
        </w:rPr>
      </w:pPr>
    </w:p>
    <w:p w:rsidR="00457661" w:rsidRPr="00457661" w:rsidRDefault="00457661" w:rsidP="00457661">
      <w:pPr>
        <w:rPr>
          <w:rFonts w:cs="Arial"/>
          <w:color w:val="000000"/>
        </w:rPr>
      </w:pPr>
      <w:r w:rsidRPr="00457661">
        <w:rPr>
          <w:rFonts w:cs="Arial"/>
          <w:color w:val="000000"/>
        </w:rPr>
        <w:t>Am 24. Februar 2021 hat der Bundesrat in der Covid-19-Verordnung besondere Lage erste, vorsichtige Öffnungsschritte per 1. März 2021 beschlossen. Läden, Museen, Zoos, Sportanlagen durften unter bestimmten Voraussetzungen wieder öffnen sowie Treffen von maximal 15 Personen draussen waren wieder erlaubt. Ebenfalls wurden wieder mehr Aktivitäten von Kindern, Jugendlichen und jungen Erwachsenen bis 20 Jahren im Bereich Sport und Kultur erlaubt.</w:t>
      </w:r>
    </w:p>
    <w:p w:rsidR="00457661" w:rsidRPr="00457661" w:rsidRDefault="00457661" w:rsidP="00457661">
      <w:pPr>
        <w:rPr>
          <w:rFonts w:cs="Arial"/>
          <w:color w:val="000000"/>
        </w:rPr>
      </w:pPr>
    </w:p>
    <w:p w:rsidR="00457661" w:rsidRPr="00457661" w:rsidRDefault="00457661" w:rsidP="00457661">
      <w:pPr>
        <w:rPr>
          <w:rFonts w:cs="Arial"/>
          <w:color w:val="000000"/>
        </w:rPr>
      </w:pPr>
      <w:r w:rsidRPr="00457661">
        <w:rPr>
          <w:rFonts w:cs="Arial"/>
          <w:color w:val="000000"/>
        </w:rPr>
        <w:t>Am 2. März 2021 hat der Präsident des Bildungsrates des Kantons St.Gallen einen dritten Nachtrag zu den bereits bestehenden Weisungen vom 29. Oktober 2020 erlassen. Dieser trat am 8. März 2021 in Vollzug und beinhaltet Anpassungen zum Sport- und Musikunterricht.</w:t>
      </w:r>
    </w:p>
    <w:p w:rsidR="00457661" w:rsidRPr="00457661" w:rsidRDefault="00457661" w:rsidP="00457661">
      <w:pPr>
        <w:rPr>
          <w:rFonts w:cs="Arial"/>
          <w:color w:val="000000"/>
        </w:rPr>
      </w:pPr>
    </w:p>
    <w:p w:rsidR="00457661" w:rsidRPr="00457661" w:rsidRDefault="00457661" w:rsidP="00457661">
      <w:pPr>
        <w:pStyle w:val="Default"/>
        <w:rPr>
          <w:bCs/>
          <w:sz w:val="20"/>
          <w:szCs w:val="20"/>
        </w:rPr>
      </w:pPr>
      <w:r w:rsidRPr="00457661">
        <w:rPr>
          <w:sz w:val="20"/>
          <w:szCs w:val="20"/>
        </w:rPr>
        <w:lastRenderedPageBreak/>
        <w:t xml:space="preserve">Am 14. April 2021 hat der Bundesrat in der Covid-19-Verordnung besondere Lage einen weiteren Öffnungsschritt beschlossen. </w:t>
      </w:r>
      <w:r w:rsidRPr="00457661">
        <w:rPr>
          <w:bCs/>
          <w:sz w:val="20"/>
          <w:szCs w:val="20"/>
        </w:rPr>
        <w:t xml:space="preserve">Mit Einschränkungen waren ab dem 19. April 2021 wieder Veranstaltungen mit Publikum möglich, etwa in Sportstadien, Kinos oder Theater- und Konzertlokalen. Auch sportliche und kulturelle Aktivitäten von Erwachsenen in Innenräumen waren mit Einschränkungen wieder erlaubt. Restaurants können ihre Terrassen wieder öffnen. Bei allen wieder erlaubten Aktivitäten war das Tragen einer Maske und das Einhalten des erforderlichen Abstands möglich und mit wenigen Ausnahmen auch vorgeschrieben. </w:t>
      </w:r>
    </w:p>
    <w:p w:rsidR="00457661" w:rsidRPr="00457661" w:rsidRDefault="00457661" w:rsidP="00457661">
      <w:pPr>
        <w:pStyle w:val="Default"/>
        <w:rPr>
          <w:bCs/>
          <w:sz w:val="20"/>
          <w:szCs w:val="20"/>
        </w:rPr>
      </w:pPr>
    </w:p>
    <w:p w:rsidR="00457661" w:rsidRPr="00457661" w:rsidRDefault="00457661" w:rsidP="00457661">
      <w:pPr>
        <w:pStyle w:val="Default"/>
        <w:rPr>
          <w:sz w:val="20"/>
          <w:szCs w:val="20"/>
        </w:rPr>
      </w:pPr>
      <w:r w:rsidRPr="00457661">
        <w:rPr>
          <w:bCs/>
          <w:sz w:val="20"/>
          <w:szCs w:val="20"/>
        </w:rPr>
        <w:t>Am 21. April 2021 erliess der Bildungsrat des Kantons St.Gallen den vierten Nachtrag zu den bereits bestehenden Weisungen zum Unterricht in der Volksschule während der COVID-19-Epidemie. Dieser trat am 26. April 2021 in Vollzug.</w:t>
      </w:r>
      <w:r w:rsidRPr="00457661">
        <w:rPr>
          <w:sz w:val="20"/>
          <w:szCs w:val="20"/>
        </w:rPr>
        <w:t xml:space="preserve"> </w:t>
      </w:r>
    </w:p>
    <w:p w:rsidR="00457661" w:rsidRPr="00457661" w:rsidRDefault="00457661" w:rsidP="00457661">
      <w:pPr>
        <w:rPr>
          <w:rFonts w:cs="Arial"/>
          <w:color w:val="000000"/>
        </w:rPr>
      </w:pPr>
    </w:p>
    <w:p w:rsidR="00457661" w:rsidRPr="00457661" w:rsidRDefault="00457661" w:rsidP="00457661">
      <w:pPr>
        <w:rPr>
          <w:bCs/>
        </w:rPr>
      </w:pPr>
      <w:r w:rsidRPr="00457661">
        <w:rPr>
          <w:rFonts w:cs="Arial"/>
          <w:color w:val="000000"/>
        </w:rPr>
        <w:t xml:space="preserve">Am 19. Mai 2021 erliess der Bildungsrat des Kantons St.Gallen einen fünften Nachtrag zu den bereits bestehenden Weisungen </w:t>
      </w:r>
      <w:r w:rsidRPr="00457661">
        <w:rPr>
          <w:bCs/>
        </w:rPr>
        <w:t>zum Unterricht in der Volksschule während der COVID-19-Epidemie. Dieser trat am 31. Mai 2021 in Vollzug und beinhaltete insbesondere die Aufhebung der Maskenpflicht der Schülerinnen und Schüler für die Sek l Stufe.</w:t>
      </w:r>
    </w:p>
    <w:p w:rsidR="00457661" w:rsidRPr="00457661" w:rsidRDefault="00457661" w:rsidP="00457661">
      <w:pPr>
        <w:rPr>
          <w:bCs/>
        </w:rPr>
      </w:pPr>
    </w:p>
    <w:p w:rsidR="00457661" w:rsidRPr="00457661" w:rsidRDefault="00457661" w:rsidP="00457661">
      <w:pPr>
        <w:rPr>
          <w:bCs/>
        </w:rPr>
      </w:pPr>
      <w:r w:rsidRPr="00457661">
        <w:rPr>
          <w:bCs/>
        </w:rPr>
        <w:t>Der Bund hat am 26. Mai 2021 weitere Lockerungen beschlossen, die insbesondere für Schulen Auswirkungen auf das Durchführen von Veranstaltungen haben.</w:t>
      </w:r>
    </w:p>
    <w:p w:rsidR="00457661" w:rsidRPr="00457661" w:rsidRDefault="00457661" w:rsidP="00457661">
      <w:pPr>
        <w:rPr>
          <w:bCs/>
        </w:rPr>
      </w:pPr>
    </w:p>
    <w:p w:rsidR="00457661" w:rsidRPr="00457661" w:rsidRDefault="00457661" w:rsidP="00457661">
      <w:pPr>
        <w:rPr>
          <w:bCs/>
        </w:rPr>
      </w:pPr>
      <w:r w:rsidRPr="00457661">
        <w:rPr>
          <w:bCs/>
        </w:rPr>
        <w:t>An der Sitzung vom 16. Juni 2021 hat der Bildungsrat unter Berücksichtigung des angekündigten Öffnungsschrittes V des Bundesrates die Aufhebung der Weisung Volksschule während der COVID-19-Epidemie per 28. Juni 2021 beschlossen. Damit wurde u.a. das Besuchsverbot für Erziehungsberechtigte und die Maskenpflicht für Lehrpersonen und übriges Personal in den Volksschulgebäuden aufgehoben.</w:t>
      </w:r>
    </w:p>
    <w:p w:rsidR="00457661" w:rsidRPr="00457661" w:rsidRDefault="00457661" w:rsidP="00457661">
      <w:pPr>
        <w:rPr>
          <w:bCs/>
        </w:rPr>
      </w:pPr>
    </w:p>
    <w:p w:rsidR="00457661" w:rsidRPr="00457661" w:rsidRDefault="00457661" w:rsidP="00457661">
      <w:pPr>
        <w:rPr>
          <w:bCs/>
        </w:rPr>
      </w:pPr>
      <w:r w:rsidRPr="00457661">
        <w:rPr>
          <w:bCs/>
        </w:rPr>
        <w:t xml:space="preserve">Der Bund hat am 23. Juni 2021 den V. Öffnungsschritt u.a. mit der Aufhebung der Maskenpflicht, der Aufhebung der Kontaktquarantäne für geimpfte Personen und weitere Lockerungen beschlossen. </w:t>
      </w:r>
      <w:r w:rsidRPr="00457661">
        <w:rPr>
          <w:rFonts w:cs="Arial"/>
          <w:color w:val="000000"/>
        </w:rPr>
        <w:t>Mit gleichem Datum hat der Bundesrat die Verordnung besondere Lage total revidiert (</w:t>
      </w:r>
      <w:hyperlink r:id="rId13" w:history="1">
        <w:r w:rsidRPr="00457661">
          <w:rPr>
            <w:rStyle w:val="Hyperlink"/>
          </w:rPr>
          <w:t>SR 818.101.26 - Verordnung vom 23. Juni 2021 über Massnahmen in der besonderen Lage zur Bekämpfung der Covid-19-Epidemie (Covid-19-Verordnung besondere Lage) (admin.ch)</w:t>
        </w:r>
      </w:hyperlink>
      <w:r w:rsidRPr="00457661">
        <w:t>).</w:t>
      </w:r>
    </w:p>
    <w:p w:rsidR="00457661" w:rsidRPr="00457661" w:rsidRDefault="00457661" w:rsidP="00457661">
      <w:pPr>
        <w:rPr>
          <w:bCs/>
        </w:rPr>
      </w:pPr>
    </w:p>
    <w:p w:rsidR="00457661" w:rsidRPr="00457661" w:rsidRDefault="00457661" w:rsidP="00457661">
      <w:pPr>
        <w:rPr>
          <w:bCs/>
        </w:rPr>
      </w:pPr>
      <w:r w:rsidRPr="00457661">
        <w:rPr>
          <w:bCs/>
        </w:rPr>
        <w:t>Am 8. September 2021 hat der Bundesrat u.a. eine Ausweitung der Zertifikatspflicht für Personen ab 16 Jahren beschlossen. Die Zertifikatspflicht für Innenräume gilt ab 13. September 2021 und ist vorläufig befristet bis 24. Januar 2022.</w:t>
      </w:r>
    </w:p>
    <w:p w:rsidR="00457661" w:rsidRPr="00457661" w:rsidRDefault="00457661" w:rsidP="00457661">
      <w:pPr>
        <w:rPr>
          <w:bCs/>
        </w:rPr>
      </w:pPr>
    </w:p>
    <w:p w:rsidR="00457661" w:rsidRPr="00457661" w:rsidRDefault="00457661" w:rsidP="00457661">
      <w:pPr>
        <w:rPr>
          <w:rFonts w:cs="Arial"/>
          <w:color w:val="000000"/>
        </w:rPr>
      </w:pPr>
      <w:r w:rsidRPr="00457661">
        <w:rPr>
          <w:rFonts w:cs="Arial"/>
          <w:color w:val="000000"/>
        </w:rPr>
        <w:t>Der Präsident des Bildungsrates des Kantons St.Gallen hat am 8. September 2021 gestützt auf Art. 100 Abs. 1 des Volksschulgesetzes und Art. 23 des Gesetzes über di</w:t>
      </w:r>
      <w:r w:rsidRPr="00457661">
        <w:rPr>
          <w:rFonts w:cs="Arial"/>
          <w:color w:val="000000"/>
        </w:rPr>
        <w:softHyphen/>
        <w:t>e Verwaltungs</w:t>
      </w:r>
      <w:r w:rsidRPr="00457661">
        <w:rPr>
          <w:rFonts w:cs="Arial"/>
          <w:color w:val="000000"/>
        </w:rPr>
        <w:softHyphen/>
        <w:t>rechts</w:t>
      </w:r>
      <w:r w:rsidRPr="00457661">
        <w:rPr>
          <w:rFonts w:cs="Arial"/>
          <w:color w:val="000000"/>
        </w:rPr>
        <w:softHyphen/>
        <w:t>pflege erneut Weisungen zum Unterricht in der Volksschule während der COVID-19-Epidemie erlassen. Diese beinhalten die Wiedereinführung der Maskenpflicht für Lehrpersonen und übriges in den Schulen tätiges Personal und Dritte sowie für Schülerinnen und Schüler der Sekundarstufe I. Die Maskenpflicht gilt in den Innenräumen der Schule. Die Weisungen waren bis zum 7. November 2021 befristet, womit die Maskenpflicht in der Volksschule ab dem 8. November 2021 dahingefallen ist.</w:t>
      </w:r>
    </w:p>
    <w:p w:rsidR="00457661" w:rsidRPr="00457661" w:rsidRDefault="00457661" w:rsidP="00457661">
      <w:pPr>
        <w:rPr>
          <w:rFonts w:cs="Arial"/>
          <w:color w:val="000000"/>
        </w:rPr>
      </w:pPr>
    </w:p>
    <w:p w:rsidR="00457661" w:rsidRDefault="00457661" w:rsidP="00457661">
      <w:pPr>
        <w:rPr>
          <w:rFonts w:cs="Arial"/>
          <w:color w:val="000000"/>
        </w:rPr>
      </w:pPr>
      <w:r w:rsidRPr="00457661">
        <w:rPr>
          <w:rFonts w:cs="Arial"/>
          <w:color w:val="000000"/>
        </w:rPr>
        <w:t>Die Regierung hat an ihrer Sitzung vom 2. November 2021 beschlossen, dass in der Volksschule auch bei Auftreten von mehreren Fällen keine Klassenquarantäne mehr angeordnet wird und dass auf das Contact Tracing in der Volksschule inskünftig verzichtet wird. Sie hielt gleichzeitig fest, dass die nach kommunalem Recht zuständige Stelle eine Maskenpflicht anordnen soll, wenn mehr als 2 Personen in einer Klasse positiv auf das Coronavirus getestet wurden.</w:t>
      </w:r>
    </w:p>
    <w:p w:rsidR="00457661" w:rsidRDefault="00457661" w:rsidP="00457661">
      <w:pPr>
        <w:rPr>
          <w:rFonts w:cs="Arial"/>
          <w:color w:val="000000"/>
        </w:rPr>
      </w:pPr>
    </w:p>
    <w:p w:rsidR="00457661" w:rsidRDefault="00457661" w:rsidP="00457661">
      <w:pPr>
        <w:rPr>
          <w:rFonts w:cs="Arial"/>
          <w:color w:val="000000"/>
        </w:rPr>
      </w:pPr>
    </w:p>
    <w:p w:rsidR="00E1377E" w:rsidRDefault="00E1377E">
      <w:pPr>
        <w:overflowPunct/>
        <w:autoSpaceDE/>
        <w:autoSpaceDN/>
        <w:adjustRightInd/>
        <w:textAlignment w:val="auto"/>
        <w:rPr>
          <w:rFonts w:cs="Arial"/>
          <w:color w:val="000000"/>
        </w:rPr>
      </w:pPr>
      <w:r>
        <w:rPr>
          <w:rFonts w:cs="Arial"/>
          <w:color w:val="000000"/>
        </w:rPr>
        <w:br w:type="page"/>
      </w:r>
    </w:p>
    <w:p w:rsidR="00457661" w:rsidRPr="00457661" w:rsidRDefault="00457661" w:rsidP="00457661">
      <w:pPr>
        <w:pStyle w:val="berschrift1"/>
        <w:keepLines/>
        <w:numPr>
          <w:ilvl w:val="0"/>
          <w:numId w:val="6"/>
        </w:numPr>
        <w:overflowPunct/>
        <w:autoSpaceDE/>
        <w:autoSpaceDN/>
        <w:adjustRightInd/>
        <w:spacing w:line="340" w:lineRule="atLeast"/>
        <w:textAlignment w:val="auto"/>
        <w:rPr>
          <w:sz w:val="28"/>
          <w:shd w:val="clear" w:color="auto" w:fill="FFFFFF" w:themeFill="background1"/>
        </w:rPr>
      </w:pPr>
      <w:r w:rsidRPr="00457661">
        <w:rPr>
          <w:sz w:val="28"/>
          <w:shd w:val="clear" w:color="auto" w:fill="FFFFFF" w:themeFill="background1"/>
        </w:rPr>
        <w:lastRenderedPageBreak/>
        <w:t>Grundsätzliches</w:t>
      </w:r>
    </w:p>
    <w:p w:rsidR="00457661" w:rsidRDefault="00457661" w:rsidP="00457661">
      <w:pPr>
        <w:rPr>
          <w:rFonts w:cs="Arial"/>
          <w:color w:val="000000"/>
        </w:rPr>
      </w:pPr>
    </w:p>
    <w:p w:rsidR="00457661" w:rsidRPr="00FD6F2F" w:rsidRDefault="00457661" w:rsidP="00457661">
      <w:pPr>
        <w:rPr>
          <w:rFonts w:cs="Arial"/>
          <w:color w:val="000000"/>
        </w:rPr>
      </w:pPr>
      <w:r w:rsidRPr="00FD6F2F">
        <w:rPr>
          <w:rFonts w:cs="Arial"/>
          <w:color w:val="000000"/>
        </w:rPr>
        <w:t>Das vorliegende Musterschutzkonzept hat zum Ziel:</w:t>
      </w:r>
    </w:p>
    <w:p w:rsidR="00457661" w:rsidRPr="00FD6F2F" w:rsidRDefault="00457661" w:rsidP="00457661">
      <w:pPr>
        <w:pStyle w:val="Aufzhlung1"/>
      </w:pPr>
      <w:r w:rsidRPr="00FD6F2F">
        <w:t xml:space="preserve">Einen möglichst reibungslosen Verlauf des Unterrichts zu ermöglichen </w:t>
      </w:r>
    </w:p>
    <w:p w:rsidR="00457661" w:rsidRPr="00FD6F2F" w:rsidRDefault="00457661" w:rsidP="00457661">
      <w:pPr>
        <w:pStyle w:val="Aufzhlung1"/>
      </w:pPr>
      <w:r w:rsidRPr="00FD6F2F">
        <w:t>Die Zahl der neuen Ansteckungen trotz der Anwesenheit vieler Menschen möglichst zu verhindern bzw. niedrig zu halten</w:t>
      </w:r>
    </w:p>
    <w:p w:rsidR="00457661" w:rsidRPr="00FD6F2F" w:rsidRDefault="00457661" w:rsidP="00457661">
      <w:pPr>
        <w:pStyle w:val="Aufzhlung1"/>
        <w:numPr>
          <w:ilvl w:val="0"/>
          <w:numId w:val="0"/>
        </w:numPr>
      </w:pPr>
    </w:p>
    <w:p w:rsidR="00457661" w:rsidRPr="00FD6F2F" w:rsidRDefault="00457661" w:rsidP="00457661">
      <w:pPr>
        <w:pStyle w:val="Aufzhlung1"/>
        <w:numPr>
          <w:ilvl w:val="0"/>
          <w:numId w:val="0"/>
        </w:numPr>
      </w:pPr>
      <w:r w:rsidRPr="00FD6F2F">
        <w:t xml:space="preserve">Es ist an die aktuelle epidemiologische Situation angepasst und kann bei Bedarf weiterentwickelt bzw. angepasst werden. </w:t>
      </w:r>
    </w:p>
    <w:p w:rsidR="00457661" w:rsidRDefault="00457661" w:rsidP="00457661">
      <w:pPr>
        <w:pStyle w:val="KeinLeerraum"/>
        <w:spacing w:line="260" w:lineRule="atLeast"/>
        <w:rPr>
          <w:color w:val="000000"/>
          <w:lang w:val="de-CH"/>
        </w:rPr>
      </w:pPr>
    </w:p>
    <w:p w:rsidR="00E1377E" w:rsidRPr="00FD6F2F" w:rsidRDefault="00E1377E" w:rsidP="00457661">
      <w:pPr>
        <w:pStyle w:val="KeinLeerraum"/>
        <w:spacing w:line="260" w:lineRule="atLeast"/>
        <w:rPr>
          <w:color w:val="000000"/>
          <w:lang w:val="de-CH"/>
        </w:rPr>
      </w:pPr>
    </w:p>
    <w:p w:rsidR="00457661" w:rsidRPr="00457661" w:rsidRDefault="00457661" w:rsidP="00457661">
      <w:pPr>
        <w:pStyle w:val="berschrift1"/>
        <w:keepLines/>
        <w:numPr>
          <w:ilvl w:val="0"/>
          <w:numId w:val="6"/>
        </w:numPr>
        <w:overflowPunct/>
        <w:autoSpaceDE/>
        <w:autoSpaceDN/>
        <w:adjustRightInd/>
        <w:spacing w:line="340" w:lineRule="atLeast"/>
        <w:textAlignment w:val="auto"/>
        <w:rPr>
          <w:sz w:val="28"/>
        </w:rPr>
      </w:pPr>
      <w:r w:rsidRPr="00457661">
        <w:rPr>
          <w:sz w:val="28"/>
        </w:rPr>
        <w:t xml:space="preserve">Schutzmassnahmen </w:t>
      </w:r>
    </w:p>
    <w:p w:rsidR="00457661" w:rsidRPr="00FD6F2F" w:rsidRDefault="00457661" w:rsidP="00457661">
      <w:pPr>
        <w:pStyle w:val="KeinLeerraum"/>
        <w:spacing w:line="260" w:lineRule="atLeast"/>
        <w:rPr>
          <w:color w:val="000000"/>
          <w:lang w:val="de-CH"/>
        </w:rPr>
      </w:pPr>
    </w:p>
    <w:p w:rsidR="00457661" w:rsidRPr="00FD6F2F" w:rsidRDefault="00457661" w:rsidP="00457661">
      <w:pPr>
        <w:rPr>
          <w:color w:val="000000"/>
        </w:rPr>
      </w:pPr>
      <w:r w:rsidRPr="00FD6F2F">
        <w:rPr>
          <w:color w:val="000000"/>
        </w:rPr>
        <w:t xml:space="preserve">Es gelten die </w:t>
      </w:r>
      <w:hyperlink r:id="rId14" w:history="1">
        <w:r w:rsidRPr="00FD6F2F">
          <w:rPr>
            <w:rStyle w:val="Hyperlink"/>
          </w:rPr>
          <w:t>Hygiene- und Abstandsregeln</w:t>
        </w:r>
      </w:hyperlink>
      <w:r w:rsidRPr="00FD6F2F">
        <w:rPr>
          <w:color w:val="0000FF"/>
        </w:rPr>
        <w:t xml:space="preserve"> </w:t>
      </w:r>
      <w:r w:rsidRPr="00FD6F2F">
        <w:t xml:space="preserve">in der </w:t>
      </w:r>
      <w:hyperlink r:id="rId15" w:history="1">
        <w:r w:rsidRPr="00893D2D">
          <w:rPr>
            <w:rStyle w:val="Hyperlink"/>
          </w:rPr>
          <w:t>Covid-19-Verordnung besondere Lage</w:t>
        </w:r>
      </w:hyperlink>
      <w:r>
        <w:t xml:space="preserve"> vom </w:t>
      </w:r>
      <w:r w:rsidRPr="002D17ED">
        <w:t>23. Juni 2021</w:t>
      </w:r>
      <w:r>
        <w:t xml:space="preserve"> </w:t>
      </w:r>
      <w:r w:rsidRPr="00FD6F2F">
        <w:t xml:space="preserve">und </w:t>
      </w:r>
      <w:r w:rsidRPr="00FD6F2F">
        <w:rPr>
          <w:color w:val="000000"/>
        </w:rPr>
        <w:t>des B</w:t>
      </w:r>
      <w:r>
        <w:rPr>
          <w:color w:val="000000"/>
        </w:rPr>
        <w:t>undesamts für Gesundheit (BAG).</w:t>
      </w:r>
    </w:p>
    <w:p w:rsidR="00457661" w:rsidRPr="00FD6F2F" w:rsidRDefault="00457661" w:rsidP="00457661">
      <w:pPr>
        <w:pStyle w:val="KeinLeerraum"/>
        <w:spacing w:line="260" w:lineRule="atLeast"/>
        <w:rPr>
          <w:color w:val="000000"/>
          <w:lang w:val="de-CH"/>
        </w:rPr>
      </w:pPr>
    </w:p>
    <w:tbl>
      <w:tblPr>
        <w:tblStyle w:val="Tabellenraster"/>
        <w:tblW w:w="0" w:type="auto"/>
        <w:tblLook w:val="04A0" w:firstRow="1" w:lastRow="0" w:firstColumn="1" w:lastColumn="0" w:noHBand="0" w:noVBand="1"/>
      </w:tblPr>
      <w:tblGrid>
        <w:gridCol w:w="2547"/>
        <w:gridCol w:w="6515"/>
      </w:tblGrid>
      <w:tr w:rsidR="00457661" w:rsidRPr="00FD6F2F" w:rsidTr="00697D56">
        <w:tc>
          <w:tcPr>
            <w:tcW w:w="2547" w:type="dxa"/>
          </w:tcPr>
          <w:p w:rsidR="00457661" w:rsidRPr="00FD6F2F" w:rsidRDefault="00457661" w:rsidP="00697D56">
            <w:pPr>
              <w:pStyle w:val="KeinLeerraum"/>
              <w:spacing w:line="260" w:lineRule="atLeast"/>
              <w:rPr>
                <w:color w:val="000000"/>
                <w:sz w:val="21"/>
                <w:szCs w:val="21"/>
                <w:lang w:val="de-CH"/>
              </w:rPr>
            </w:pPr>
            <w:r w:rsidRPr="00FD6F2F">
              <w:rPr>
                <w:color w:val="000000"/>
                <w:sz w:val="21"/>
                <w:szCs w:val="21"/>
                <w:lang w:val="de-CH"/>
              </w:rPr>
              <w:t xml:space="preserve">Verhaltens- und </w:t>
            </w:r>
          </w:p>
          <w:p w:rsidR="00457661" w:rsidRPr="00FD6F2F" w:rsidRDefault="00457661" w:rsidP="00697D56">
            <w:pPr>
              <w:pStyle w:val="KeinLeerraum"/>
              <w:spacing w:line="260" w:lineRule="atLeast"/>
              <w:rPr>
                <w:color w:val="000000"/>
                <w:sz w:val="21"/>
                <w:szCs w:val="21"/>
                <w:lang w:val="de-CH"/>
              </w:rPr>
            </w:pPr>
            <w:r w:rsidRPr="00FD6F2F">
              <w:rPr>
                <w:color w:val="000000"/>
                <w:sz w:val="21"/>
                <w:szCs w:val="21"/>
                <w:lang w:val="de-CH"/>
              </w:rPr>
              <w:t>Hygieneregeln</w:t>
            </w:r>
          </w:p>
        </w:tc>
        <w:tc>
          <w:tcPr>
            <w:tcW w:w="6515" w:type="dxa"/>
          </w:tcPr>
          <w:p w:rsidR="00457661" w:rsidRPr="00FD6F2F" w:rsidRDefault="00457661" w:rsidP="00697D56">
            <w:pPr>
              <w:pStyle w:val="KeinLeerraum"/>
              <w:spacing w:line="260" w:lineRule="atLeast"/>
              <w:rPr>
                <w:color w:val="000000"/>
                <w:sz w:val="21"/>
                <w:szCs w:val="21"/>
                <w:lang w:val="de-CH"/>
              </w:rPr>
            </w:pPr>
            <w:r w:rsidRPr="00FD6F2F">
              <w:rPr>
                <w:color w:val="000000"/>
                <w:sz w:val="21"/>
                <w:szCs w:val="21"/>
                <w:lang w:val="de-CH"/>
              </w:rPr>
              <w:t>Alle Personen, die in einem Schulhaus verkehren, halten sich an die Verhaltens- und Hygieneregeln des BAG, des Kantons und des lokalen Schulträgers</w:t>
            </w:r>
          </w:p>
          <w:p w:rsidR="00457661" w:rsidRPr="00FD6F2F" w:rsidRDefault="00457661" w:rsidP="00457661">
            <w:pPr>
              <w:pStyle w:val="Listenabsatz"/>
              <w:numPr>
                <w:ilvl w:val="0"/>
                <w:numId w:val="4"/>
              </w:numPr>
              <w:tabs>
                <w:tab w:val="clear" w:pos="425"/>
                <w:tab w:val="clear" w:pos="851"/>
                <w:tab w:val="clear" w:pos="1276"/>
                <w:tab w:val="clear" w:pos="5245"/>
                <w:tab w:val="clear" w:pos="9639"/>
              </w:tabs>
              <w:spacing w:line="240" w:lineRule="auto"/>
              <w:ind w:left="397" w:right="175" w:hanging="284"/>
              <w:rPr>
                <w:shd w:val="clear" w:color="auto" w:fill="FFFFFF" w:themeFill="background1"/>
              </w:rPr>
            </w:pPr>
            <w:r w:rsidRPr="00FD6F2F">
              <w:rPr>
                <w:shd w:val="clear" w:color="auto" w:fill="FFFFFF" w:themeFill="background1"/>
              </w:rPr>
              <w:t>regelmässiges und häufiges Händewaschen</w:t>
            </w:r>
          </w:p>
          <w:p w:rsidR="00457661" w:rsidRPr="00FD6F2F" w:rsidRDefault="00457661" w:rsidP="00457661">
            <w:pPr>
              <w:pStyle w:val="Listenabsatz"/>
              <w:numPr>
                <w:ilvl w:val="0"/>
                <w:numId w:val="4"/>
              </w:numPr>
              <w:tabs>
                <w:tab w:val="clear" w:pos="425"/>
                <w:tab w:val="clear" w:pos="851"/>
                <w:tab w:val="clear" w:pos="1276"/>
                <w:tab w:val="clear" w:pos="5245"/>
                <w:tab w:val="clear" w:pos="9639"/>
              </w:tabs>
              <w:spacing w:line="240" w:lineRule="auto"/>
              <w:ind w:left="397" w:right="175" w:hanging="284"/>
              <w:rPr>
                <w:shd w:val="clear" w:color="auto" w:fill="FFFFFF" w:themeFill="background1"/>
              </w:rPr>
            </w:pPr>
            <w:r w:rsidRPr="00FD6F2F">
              <w:rPr>
                <w:shd w:val="clear" w:color="auto" w:fill="FFFFFF" w:themeFill="background1"/>
              </w:rPr>
              <w:t>Verzicht auf Händeschütteln</w:t>
            </w:r>
          </w:p>
          <w:p w:rsidR="00457661" w:rsidRPr="00FD6F2F" w:rsidRDefault="00457661" w:rsidP="00457661">
            <w:pPr>
              <w:pStyle w:val="Listenabsatz"/>
              <w:numPr>
                <w:ilvl w:val="0"/>
                <w:numId w:val="4"/>
              </w:numPr>
              <w:tabs>
                <w:tab w:val="clear" w:pos="425"/>
                <w:tab w:val="clear" w:pos="851"/>
                <w:tab w:val="clear" w:pos="1276"/>
                <w:tab w:val="clear" w:pos="5245"/>
                <w:tab w:val="clear" w:pos="9639"/>
              </w:tabs>
              <w:spacing w:line="240" w:lineRule="auto"/>
              <w:ind w:left="397" w:right="175" w:hanging="284"/>
              <w:rPr>
                <w:shd w:val="clear" w:color="auto" w:fill="FFFFFF" w:themeFill="background1"/>
              </w:rPr>
            </w:pPr>
            <w:r w:rsidRPr="00FD6F2F">
              <w:rPr>
                <w:shd w:val="clear" w:color="auto" w:fill="FFFFFF" w:themeFill="background1"/>
              </w:rPr>
              <w:t xml:space="preserve">in Taschentuch oder Armbeuge </w:t>
            </w:r>
            <w:proofErr w:type="spellStart"/>
            <w:r w:rsidRPr="00FD6F2F">
              <w:rPr>
                <w:shd w:val="clear" w:color="auto" w:fill="FFFFFF" w:themeFill="background1"/>
              </w:rPr>
              <w:t>husten</w:t>
            </w:r>
            <w:proofErr w:type="spellEnd"/>
            <w:r w:rsidRPr="00FD6F2F">
              <w:rPr>
                <w:shd w:val="clear" w:color="auto" w:fill="FFFFFF" w:themeFill="background1"/>
              </w:rPr>
              <w:t xml:space="preserve"> oder niesen</w:t>
            </w:r>
          </w:p>
          <w:p w:rsidR="00457661" w:rsidRPr="007C10B8" w:rsidRDefault="00457661" w:rsidP="00457661">
            <w:pPr>
              <w:pStyle w:val="Listenabsatz"/>
              <w:numPr>
                <w:ilvl w:val="0"/>
                <w:numId w:val="4"/>
              </w:numPr>
              <w:tabs>
                <w:tab w:val="clear" w:pos="425"/>
                <w:tab w:val="clear" w:pos="851"/>
                <w:tab w:val="clear" w:pos="1276"/>
                <w:tab w:val="clear" w:pos="5245"/>
                <w:tab w:val="clear" w:pos="9639"/>
              </w:tabs>
              <w:spacing w:line="240" w:lineRule="auto"/>
              <w:ind w:left="397" w:right="175" w:hanging="284"/>
              <w:rPr>
                <w:shd w:val="clear" w:color="auto" w:fill="FFFFFF" w:themeFill="background1"/>
              </w:rPr>
            </w:pPr>
            <w:r w:rsidRPr="00FD6F2F">
              <w:rPr>
                <w:shd w:val="clear" w:color="auto" w:fill="FFFFFF" w:themeFill="background1"/>
              </w:rPr>
              <w:t>1.5 Meter Abstand (unter Erwachsenen, Kind - Erwachsene)</w:t>
            </w:r>
          </w:p>
        </w:tc>
      </w:tr>
      <w:tr w:rsidR="00457661" w:rsidRPr="00FD6F2F" w:rsidTr="00697D56">
        <w:tc>
          <w:tcPr>
            <w:tcW w:w="2547" w:type="dxa"/>
          </w:tcPr>
          <w:p w:rsidR="00457661" w:rsidRPr="00FD6F2F" w:rsidRDefault="00457661" w:rsidP="00697D56">
            <w:pPr>
              <w:pStyle w:val="KeinLeerraum"/>
              <w:spacing w:line="260" w:lineRule="atLeast"/>
              <w:rPr>
                <w:color w:val="000000"/>
                <w:sz w:val="21"/>
                <w:szCs w:val="21"/>
                <w:lang w:val="de-CH"/>
              </w:rPr>
            </w:pPr>
            <w:r w:rsidRPr="00FD6F2F">
              <w:rPr>
                <w:color w:val="000000"/>
                <w:sz w:val="21"/>
                <w:szCs w:val="21"/>
                <w:lang w:val="de-CH"/>
              </w:rPr>
              <w:t>Desinfektions-Stationen</w:t>
            </w:r>
          </w:p>
        </w:tc>
        <w:tc>
          <w:tcPr>
            <w:tcW w:w="6515" w:type="dxa"/>
          </w:tcPr>
          <w:p w:rsidR="00457661" w:rsidRPr="00FD6F2F" w:rsidRDefault="00457661" w:rsidP="00697D56">
            <w:pPr>
              <w:pStyle w:val="KeinLeerraum"/>
              <w:spacing w:line="260" w:lineRule="atLeast"/>
              <w:rPr>
                <w:color w:val="000000"/>
                <w:sz w:val="21"/>
                <w:szCs w:val="21"/>
                <w:lang w:val="de-CH"/>
              </w:rPr>
            </w:pPr>
            <w:r w:rsidRPr="00FD6F2F">
              <w:rPr>
                <w:sz w:val="21"/>
                <w:szCs w:val="21"/>
                <w:shd w:val="clear" w:color="auto" w:fill="FFFFFF" w:themeFill="background1"/>
                <w:lang w:val="de-CH"/>
              </w:rPr>
              <w:t>An sensiblen Punkten (Schul</w:t>
            </w:r>
            <w:r w:rsidRPr="00FD6F2F">
              <w:rPr>
                <w:sz w:val="21"/>
                <w:szCs w:val="21"/>
                <w:shd w:val="clear" w:color="auto" w:fill="FFFFFF" w:themeFill="background1"/>
                <w:lang w:val="de-CH"/>
              </w:rPr>
              <w:softHyphen/>
              <w:t xml:space="preserve">hauseingang, </w:t>
            </w:r>
            <w:r w:rsidRPr="00FD6F2F">
              <w:rPr>
                <w:shd w:val="clear" w:color="auto" w:fill="FFFFFF" w:themeFill="background1"/>
                <w:lang w:val="de-CH"/>
              </w:rPr>
              <w:t>Teamzimmer</w:t>
            </w:r>
            <w:r w:rsidRPr="00FD6F2F">
              <w:rPr>
                <w:sz w:val="21"/>
                <w:szCs w:val="21"/>
                <w:shd w:val="clear" w:color="auto" w:fill="FFFFFF" w:themeFill="background1"/>
                <w:lang w:val="de-CH"/>
              </w:rPr>
              <w:t>, Biblio</w:t>
            </w:r>
            <w:r w:rsidRPr="00FD6F2F">
              <w:rPr>
                <w:sz w:val="21"/>
                <w:szCs w:val="21"/>
                <w:shd w:val="clear" w:color="auto" w:fill="FFFFFF" w:themeFill="background1"/>
                <w:lang w:val="de-CH"/>
              </w:rPr>
              <w:softHyphen/>
              <w:t xml:space="preserve">thek oder ähnlichem) wird empfohlen, Handdesinfektionsmittel für Erwachsene zur Verfügung zu stellen. </w:t>
            </w:r>
          </w:p>
        </w:tc>
      </w:tr>
      <w:tr w:rsidR="00457661" w:rsidRPr="00FD6F2F" w:rsidTr="00697D56">
        <w:tc>
          <w:tcPr>
            <w:tcW w:w="2547" w:type="dxa"/>
          </w:tcPr>
          <w:p w:rsidR="00457661" w:rsidRPr="00FD6F2F" w:rsidRDefault="00457661" w:rsidP="00697D56">
            <w:pPr>
              <w:pStyle w:val="KeinLeerraum"/>
              <w:spacing w:line="260" w:lineRule="atLeast"/>
              <w:rPr>
                <w:sz w:val="21"/>
                <w:szCs w:val="21"/>
                <w:shd w:val="clear" w:color="auto" w:fill="FFFFFF" w:themeFill="background1"/>
                <w:lang w:val="de-CH"/>
              </w:rPr>
            </w:pPr>
            <w:r w:rsidRPr="00FD6F2F">
              <w:rPr>
                <w:sz w:val="21"/>
                <w:szCs w:val="21"/>
                <w:shd w:val="clear" w:color="auto" w:fill="FFFFFF" w:themeFill="background1"/>
                <w:lang w:val="de-CH"/>
              </w:rPr>
              <w:t>Handhygiene</w:t>
            </w:r>
          </w:p>
        </w:tc>
        <w:tc>
          <w:tcPr>
            <w:tcW w:w="6515" w:type="dxa"/>
          </w:tcPr>
          <w:p w:rsidR="00457661" w:rsidRPr="00FD6F2F" w:rsidRDefault="00457661" w:rsidP="00697D56">
            <w:pPr>
              <w:pStyle w:val="KeinLeerraum"/>
              <w:spacing w:line="260" w:lineRule="atLeast"/>
              <w:rPr>
                <w:sz w:val="21"/>
                <w:szCs w:val="21"/>
                <w:shd w:val="clear" w:color="auto" w:fill="FFFFFF" w:themeFill="background1"/>
                <w:lang w:val="de-CH"/>
              </w:rPr>
            </w:pPr>
            <w:r w:rsidRPr="00FD6F2F">
              <w:rPr>
                <w:sz w:val="21"/>
                <w:szCs w:val="21"/>
                <w:shd w:val="clear" w:color="auto" w:fill="FFFFFF" w:themeFill="background1"/>
                <w:lang w:val="de-CH"/>
              </w:rPr>
              <w:t>Lehrpersonen, Schülerinnen und Schüler etc. waschen ihre Hände vor Unterrichtsbeginn immer mit Wasser und Seife. Die Wasch</w:t>
            </w:r>
            <w:r w:rsidRPr="00FD6F2F">
              <w:rPr>
                <w:sz w:val="21"/>
                <w:szCs w:val="21"/>
                <w:shd w:val="clear" w:color="auto" w:fill="FFFFFF" w:themeFill="background1"/>
                <w:lang w:val="de-CH"/>
              </w:rPr>
              <w:softHyphen/>
              <w:t xml:space="preserve">becken sollten mit Flüssigseifenspendern und Einweghandtüchern ausgestattet sein. Kinder benutzen nur in Ausnahmefällen Desinfektionsmittel. </w:t>
            </w:r>
          </w:p>
        </w:tc>
      </w:tr>
      <w:tr w:rsidR="00457661" w:rsidRPr="00FD6F2F" w:rsidTr="00697D56">
        <w:tc>
          <w:tcPr>
            <w:tcW w:w="2547" w:type="dxa"/>
          </w:tcPr>
          <w:p w:rsidR="00457661" w:rsidRPr="00FD6F2F" w:rsidRDefault="00457661" w:rsidP="00697D56">
            <w:pPr>
              <w:pStyle w:val="KeinLeerraum"/>
              <w:spacing w:line="260" w:lineRule="atLeast"/>
              <w:rPr>
                <w:color w:val="000000"/>
                <w:sz w:val="21"/>
                <w:szCs w:val="21"/>
                <w:lang w:val="de-CH"/>
              </w:rPr>
            </w:pPr>
            <w:r w:rsidRPr="00FD6F2F">
              <w:rPr>
                <w:color w:val="000000"/>
                <w:sz w:val="21"/>
                <w:szCs w:val="21"/>
                <w:lang w:val="de-CH"/>
              </w:rPr>
              <w:t>Lüften</w:t>
            </w:r>
          </w:p>
        </w:tc>
        <w:tc>
          <w:tcPr>
            <w:tcW w:w="6515" w:type="dxa"/>
          </w:tcPr>
          <w:p w:rsidR="00457661" w:rsidRPr="00FD6F2F" w:rsidRDefault="00457661" w:rsidP="00697D56">
            <w:pPr>
              <w:pStyle w:val="KeinLeerraum"/>
              <w:spacing w:line="260" w:lineRule="atLeast"/>
              <w:rPr>
                <w:color w:val="000000"/>
                <w:sz w:val="21"/>
                <w:szCs w:val="21"/>
                <w:lang w:val="de-CH"/>
              </w:rPr>
            </w:pPr>
            <w:r w:rsidRPr="00FD6F2F">
              <w:rPr>
                <w:sz w:val="21"/>
                <w:szCs w:val="21"/>
                <w:shd w:val="clear" w:color="auto" w:fill="FFFFFF" w:themeFill="background1"/>
                <w:lang w:val="de-CH"/>
              </w:rPr>
              <w:t xml:space="preserve">In allen Räumlichkeiten ist regelmässig und ausgiebig zu </w:t>
            </w:r>
            <w:hyperlink r:id="rId16" w:history="1">
              <w:r>
                <w:rPr>
                  <w:rStyle w:val="Hyperlink"/>
                  <w:sz w:val="21"/>
                  <w:szCs w:val="21"/>
                  <w:shd w:val="clear" w:color="auto" w:fill="FFFFFF" w:themeFill="background1"/>
                  <w:lang w:val="de-CH"/>
                </w:rPr>
                <w:t>lüften</w:t>
              </w:r>
            </w:hyperlink>
            <w:r w:rsidRPr="00FD6F2F">
              <w:rPr>
                <w:sz w:val="21"/>
                <w:szCs w:val="21"/>
                <w:shd w:val="clear" w:color="auto" w:fill="FFFFFF" w:themeFill="background1"/>
                <w:lang w:val="de-CH"/>
              </w:rPr>
              <w:t>, in den Unter</w:t>
            </w:r>
            <w:r w:rsidRPr="00FD6F2F">
              <w:rPr>
                <w:sz w:val="21"/>
                <w:szCs w:val="21"/>
                <w:shd w:val="clear" w:color="auto" w:fill="FFFFFF" w:themeFill="background1"/>
                <w:lang w:val="de-CH"/>
              </w:rPr>
              <w:softHyphen/>
              <w:t>richts</w:t>
            </w:r>
            <w:r w:rsidRPr="00FD6F2F">
              <w:rPr>
                <w:sz w:val="21"/>
                <w:szCs w:val="21"/>
                <w:shd w:val="clear" w:color="auto" w:fill="FFFFFF" w:themeFill="background1"/>
                <w:lang w:val="de-CH"/>
              </w:rPr>
              <w:softHyphen/>
              <w:t xml:space="preserve">räumen nach jeder Schulstunde (Möglichkeiten zum Lüften auch in </w:t>
            </w:r>
            <w:proofErr w:type="spellStart"/>
            <w:r w:rsidRPr="00FD6F2F">
              <w:rPr>
                <w:sz w:val="21"/>
                <w:szCs w:val="21"/>
                <w:shd w:val="clear" w:color="auto" w:fill="FFFFFF" w:themeFill="background1"/>
                <w:lang w:val="de-CH"/>
              </w:rPr>
              <w:t>Minergiehäusern</w:t>
            </w:r>
            <w:proofErr w:type="spellEnd"/>
            <w:r w:rsidRPr="00FD6F2F">
              <w:rPr>
                <w:sz w:val="21"/>
                <w:szCs w:val="21"/>
                <w:shd w:val="clear" w:color="auto" w:fill="FFFFFF" w:themeFill="background1"/>
                <w:lang w:val="de-CH"/>
              </w:rPr>
              <w:t xml:space="preserve"> schaffen). Nicht sinnvoll ist das dauernde Offenlassen des Fensters während des Unterrichts.</w:t>
            </w:r>
            <w:r>
              <w:rPr>
                <w:sz w:val="21"/>
                <w:szCs w:val="21"/>
                <w:shd w:val="clear" w:color="auto" w:fill="FFFFFF" w:themeFill="background1"/>
                <w:lang w:val="de-CH"/>
              </w:rPr>
              <w:t xml:space="preserve"> </w:t>
            </w:r>
          </w:p>
        </w:tc>
      </w:tr>
    </w:tbl>
    <w:p w:rsidR="00457661" w:rsidRDefault="00457661" w:rsidP="00457661"/>
    <w:p w:rsidR="00E1377E" w:rsidRPr="00FD6F2F" w:rsidRDefault="00E1377E" w:rsidP="00457661"/>
    <w:p w:rsidR="00457661" w:rsidRPr="00457661" w:rsidRDefault="00457661" w:rsidP="00457661">
      <w:pPr>
        <w:pStyle w:val="berschrift1"/>
        <w:keepLines/>
        <w:numPr>
          <w:ilvl w:val="0"/>
          <w:numId w:val="6"/>
        </w:numPr>
        <w:overflowPunct/>
        <w:autoSpaceDE/>
        <w:autoSpaceDN/>
        <w:adjustRightInd/>
        <w:spacing w:line="260" w:lineRule="atLeast"/>
        <w:textAlignment w:val="auto"/>
        <w:rPr>
          <w:sz w:val="28"/>
        </w:rPr>
      </w:pPr>
      <w:r w:rsidRPr="00457661">
        <w:rPr>
          <w:sz w:val="28"/>
        </w:rPr>
        <w:t>Zertifikat und Veranstaltungen etc.</w:t>
      </w:r>
    </w:p>
    <w:p w:rsidR="00457661" w:rsidRDefault="00457661" w:rsidP="00457661"/>
    <w:p w:rsidR="00457661" w:rsidRPr="00D91534" w:rsidRDefault="00457661" w:rsidP="00457661">
      <w:r w:rsidRPr="00D91534">
        <w:t xml:space="preserve">Die Zertifikatspflicht bzw. die 3G-Regel gilt </w:t>
      </w:r>
      <w:r w:rsidRPr="00D91534">
        <w:rPr>
          <w:b/>
        </w:rPr>
        <w:t>nicht für den Unterricht</w:t>
      </w:r>
      <w:r w:rsidRPr="00D91534">
        <w:t xml:space="preserve"> in der Volksschule.  </w:t>
      </w:r>
    </w:p>
    <w:p w:rsidR="00457661" w:rsidRPr="00D91534" w:rsidRDefault="00457661" w:rsidP="00457661">
      <w:r w:rsidRPr="00D91534">
        <w:t xml:space="preserve">Die </w:t>
      </w:r>
      <w:r w:rsidRPr="00D91534">
        <w:rPr>
          <w:b/>
        </w:rPr>
        <w:t>Zertifikatspflicht</w:t>
      </w:r>
      <w:r w:rsidRPr="00D91534">
        <w:t xml:space="preserve"> gilt jedoch zwingend für Innenbereiche von Kultur- und Freizeiteinrichtungen (Museen, Bibliotheken, Zoos, Hallenbädern) sowie anderen </w:t>
      </w:r>
      <w:proofErr w:type="spellStart"/>
      <w:r w:rsidRPr="00D91534">
        <w:t>öffentllich</w:t>
      </w:r>
      <w:proofErr w:type="spellEnd"/>
      <w:r w:rsidRPr="00D91534">
        <w:t xml:space="preserve"> zugänglichen Einrichtungen in den Bereichen Kultur, Unterhaltung, Freizeit und Sport für Personen </w:t>
      </w:r>
      <w:r w:rsidRPr="00D91534">
        <w:rPr>
          <w:b/>
        </w:rPr>
        <w:t>ab 16 Jahren</w:t>
      </w:r>
      <w:r w:rsidRPr="00D91534">
        <w:t xml:space="preserve">. </w:t>
      </w:r>
    </w:p>
    <w:p w:rsidR="00457661" w:rsidRPr="00D91534" w:rsidRDefault="00457661" w:rsidP="00457661"/>
    <w:tbl>
      <w:tblPr>
        <w:tblStyle w:val="Tabellenraster"/>
        <w:tblW w:w="0" w:type="auto"/>
        <w:tblLook w:val="04A0" w:firstRow="1" w:lastRow="0" w:firstColumn="1" w:lastColumn="0" w:noHBand="0" w:noVBand="1"/>
      </w:tblPr>
      <w:tblGrid>
        <w:gridCol w:w="2547"/>
        <w:gridCol w:w="6515"/>
      </w:tblGrid>
      <w:tr w:rsidR="00457661" w:rsidRPr="00D91534" w:rsidTr="00697D56">
        <w:tc>
          <w:tcPr>
            <w:tcW w:w="2547" w:type="dxa"/>
          </w:tcPr>
          <w:p w:rsidR="00457661" w:rsidRPr="00D91534" w:rsidRDefault="00457661" w:rsidP="00697D56">
            <w:pPr>
              <w:pStyle w:val="KeinLeerraum"/>
              <w:spacing w:line="260" w:lineRule="atLeast"/>
              <w:rPr>
                <w:color w:val="000000"/>
                <w:sz w:val="21"/>
                <w:szCs w:val="21"/>
                <w:lang w:val="de-CH"/>
              </w:rPr>
            </w:pPr>
            <w:r w:rsidRPr="00D91534">
              <w:rPr>
                <w:color w:val="000000"/>
                <w:sz w:val="21"/>
                <w:szCs w:val="21"/>
                <w:lang w:val="de-CH"/>
              </w:rPr>
              <w:t>Öffentlich zugängliche Einrichtungen (Hallenbad, Museen, Bibliotheken, Zoos etc.)</w:t>
            </w:r>
          </w:p>
        </w:tc>
        <w:tc>
          <w:tcPr>
            <w:tcW w:w="6515" w:type="dxa"/>
          </w:tcPr>
          <w:p w:rsidR="00457661" w:rsidRPr="00D91534" w:rsidRDefault="00457661" w:rsidP="00697D56">
            <w:pPr>
              <w:rPr>
                <w:rFonts w:cs="Arial"/>
              </w:rPr>
            </w:pPr>
            <w:r w:rsidRPr="00D91534">
              <w:rPr>
                <w:rFonts w:cs="Arial"/>
              </w:rPr>
              <w:t xml:space="preserve">Für Schülerinnen und Schüler bis 16 Jahren besteht keine </w:t>
            </w:r>
            <w:proofErr w:type="spellStart"/>
            <w:r w:rsidRPr="00D91534">
              <w:rPr>
                <w:rFonts w:cs="Arial"/>
              </w:rPr>
              <w:t>Zertifkatspflicht</w:t>
            </w:r>
            <w:proofErr w:type="spellEnd"/>
            <w:r w:rsidRPr="00D91534">
              <w:rPr>
                <w:rFonts w:cs="Arial"/>
              </w:rPr>
              <w:t>.</w:t>
            </w:r>
          </w:p>
          <w:p w:rsidR="00457661" w:rsidRPr="00D91534" w:rsidRDefault="00457661" w:rsidP="00697D56">
            <w:pPr>
              <w:rPr>
                <w:rFonts w:cs="Arial"/>
              </w:rPr>
            </w:pPr>
            <w:r w:rsidRPr="00D91534">
              <w:rPr>
                <w:rFonts w:cs="Arial"/>
              </w:rPr>
              <w:t xml:space="preserve">Für alle </w:t>
            </w:r>
            <w:proofErr w:type="spellStart"/>
            <w:r w:rsidRPr="00D91534">
              <w:rPr>
                <w:rFonts w:cs="Arial"/>
              </w:rPr>
              <w:t>weiternen</w:t>
            </w:r>
            <w:proofErr w:type="spellEnd"/>
            <w:r w:rsidRPr="00D91534">
              <w:rPr>
                <w:rFonts w:cs="Arial"/>
              </w:rPr>
              <w:t xml:space="preserve"> Personen ab 16 Jahren (Lehr-, Begleitpersonen etc.) gilt die Zertifikatspflicht. </w:t>
            </w:r>
          </w:p>
          <w:p w:rsidR="00457661" w:rsidRPr="00D91534" w:rsidRDefault="00457661" w:rsidP="00697D56">
            <w:pPr>
              <w:rPr>
                <w:rFonts w:cs="Arial"/>
              </w:rPr>
            </w:pPr>
            <w:r w:rsidRPr="00D91534">
              <w:rPr>
                <w:rFonts w:cs="Arial"/>
              </w:rPr>
              <w:t>Ungeimpfte Personen müssen einen negativen Test vorweisen. Der Schulträger entscheidet, ob er die Testkosten für Mitarbeitende übernimmt.</w:t>
            </w:r>
          </w:p>
          <w:p w:rsidR="00457661" w:rsidRPr="00D91534" w:rsidRDefault="00457661" w:rsidP="00697D56">
            <w:pPr>
              <w:rPr>
                <w:rFonts w:cs="Arial"/>
              </w:rPr>
            </w:pPr>
          </w:p>
        </w:tc>
      </w:tr>
      <w:tr w:rsidR="00457661" w:rsidRPr="00D91534" w:rsidTr="00697D56">
        <w:tc>
          <w:tcPr>
            <w:tcW w:w="2547" w:type="dxa"/>
          </w:tcPr>
          <w:p w:rsidR="00457661" w:rsidRPr="00D91534" w:rsidRDefault="00457661" w:rsidP="00697D56">
            <w:pPr>
              <w:pStyle w:val="KeinLeerraum"/>
              <w:spacing w:line="260" w:lineRule="atLeast"/>
              <w:rPr>
                <w:color w:val="000000"/>
                <w:sz w:val="21"/>
                <w:szCs w:val="21"/>
                <w:lang w:val="de-CH"/>
              </w:rPr>
            </w:pPr>
            <w:r w:rsidRPr="00D91534">
              <w:rPr>
                <w:color w:val="000000"/>
                <w:sz w:val="21"/>
                <w:szCs w:val="21"/>
                <w:lang w:val="de-CH"/>
              </w:rPr>
              <w:t>Veranstaltungen MIT Zertifikat</w:t>
            </w:r>
          </w:p>
          <w:p w:rsidR="00457661" w:rsidRPr="00D91534" w:rsidRDefault="00457661" w:rsidP="00697D56">
            <w:pPr>
              <w:pStyle w:val="KeinLeerraum"/>
              <w:spacing w:line="260" w:lineRule="atLeast"/>
              <w:rPr>
                <w:color w:val="000000"/>
                <w:sz w:val="21"/>
                <w:szCs w:val="21"/>
                <w:lang w:val="de-CH"/>
              </w:rPr>
            </w:pPr>
            <w:r w:rsidRPr="00D91534">
              <w:rPr>
                <w:color w:val="000000"/>
                <w:sz w:val="21"/>
                <w:szCs w:val="21"/>
                <w:lang w:val="de-CH"/>
              </w:rPr>
              <w:t>im Innenbereich</w:t>
            </w:r>
          </w:p>
          <w:p w:rsidR="00457661" w:rsidRPr="00D91534" w:rsidRDefault="00457661" w:rsidP="00697D56">
            <w:pPr>
              <w:pStyle w:val="KeinLeerraum"/>
              <w:spacing w:line="260" w:lineRule="atLeast"/>
              <w:rPr>
                <w:color w:val="000000"/>
                <w:sz w:val="21"/>
                <w:szCs w:val="21"/>
                <w:lang w:val="de-CH"/>
              </w:rPr>
            </w:pPr>
            <w:r w:rsidRPr="00D91534">
              <w:rPr>
                <w:color w:val="000000"/>
                <w:sz w:val="21"/>
                <w:szCs w:val="21"/>
                <w:lang w:val="de-CH"/>
              </w:rPr>
              <w:lastRenderedPageBreak/>
              <w:t>(Informationsanlässe etc.)</w:t>
            </w:r>
          </w:p>
        </w:tc>
        <w:tc>
          <w:tcPr>
            <w:tcW w:w="6515" w:type="dxa"/>
          </w:tcPr>
          <w:p w:rsidR="00457661" w:rsidRPr="00D91534" w:rsidRDefault="00457661" w:rsidP="00697D56">
            <w:pPr>
              <w:rPr>
                <w:rFonts w:cs="Arial"/>
              </w:rPr>
            </w:pPr>
            <w:r w:rsidRPr="00D91534">
              <w:rPr>
                <w:rFonts w:cs="Arial"/>
              </w:rPr>
              <w:lastRenderedPageBreak/>
              <w:t xml:space="preserve">Die Veranstaltungen im Innenbereich finden grundsätzlich nur noch mit einer Zertifikatszugangsbeschränkung für Personen ab 16 Jahren statt. Diese Regelung gilt auch in der Schule für sämtliche Anlässe, an </w:t>
            </w:r>
            <w:r w:rsidRPr="00D91534">
              <w:rPr>
                <w:rFonts w:cs="Arial"/>
              </w:rPr>
              <w:lastRenderedPageBreak/>
              <w:t xml:space="preserve">denen mehr als 30 Personen anwesend sind (Art. 14 der Covid-19-Verordnung besondere Lage). </w:t>
            </w:r>
            <w:r w:rsidRPr="00D91534">
              <w:rPr>
                <w:rFonts w:cs="Arial"/>
                <w:b/>
              </w:rPr>
              <w:t xml:space="preserve">Ausgenommen davon sind obligatorische Elternabende </w:t>
            </w:r>
            <w:r w:rsidRPr="00D91534">
              <w:rPr>
                <w:rFonts w:cs="Arial"/>
              </w:rPr>
              <w:t>(siehe nachstehend</w:t>
            </w:r>
            <w:r w:rsidRPr="00D91534">
              <w:rPr>
                <w:rFonts w:cs="Arial"/>
                <w:b/>
              </w:rPr>
              <w:t>)</w:t>
            </w:r>
            <w:r w:rsidRPr="00D91534">
              <w:rPr>
                <w:rFonts w:cs="Arial"/>
              </w:rPr>
              <w:t xml:space="preserve">.  </w:t>
            </w:r>
          </w:p>
          <w:p w:rsidR="00457661" w:rsidRPr="00D91534" w:rsidRDefault="00457661" w:rsidP="00697D56">
            <w:r w:rsidRPr="00D91534">
              <w:t>Die Kontrolle zur Einhaltung der Zertifikatspflicht obliegt dem Schulträger.</w:t>
            </w:r>
          </w:p>
          <w:p w:rsidR="00457661" w:rsidRPr="00D91534" w:rsidRDefault="00457661" w:rsidP="00697D56">
            <w:pPr>
              <w:rPr>
                <w:rFonts w:cs="Arial"/>
              </w:rPr>
            </w:pPr>
          </w:p>
        </w:tc>
      </w:tr>
      <w:tr w:rsidR="00457661" w:rsidRPr="00D91534" w:rsidTr="00697D56">
        <w:tc>
          <w:tcPr>
            <w:tcW w:w="2547" w:type="dxa"/>
          </w:tcPr>
          <w:p w:rsidR="00457661" w:rsidRPr="00D91534" w:rsidRDefault="00457661" w:rsidP="00697D56">
            <w:pPr>
              <w:pStyle w:val="KeinLeerraum"/>
              <w:spacing w:line="260" w:lineRule="atLeast"/>
              <w:rPr>
                <w:color w:val="000000"/>
                <w:sz w:val="21"/>
                <w:szCs w:val="21"/>
                <w:lang w:val="de-CH"/>
              </w:rPr>
            </w:pPr>
            <w:r w:rsidRPr="00D91534">
              <w:rPr>
                <w:color w:val="000000"/>
                <w:sz w:val="21"/>
                <w:szCs w:val="21"/>
                <w:lang w:val="de-CH"/>
              </w:rPr>
              <w:lastRenderedPageBreak/>
              <w:t>Obligatorische Elternabende:</w:t>
            </w:r>
          </w:p>
          <w:p w:rsidR="00457661" w:rsidRPr="00D91534" w:rsidRDefault="00457661" w:rsidP="00697D56">
            <w:pPr>
              <w:pStyle w:val="KeinLeerraum"/>
              <w:spacing w:line="260" w:lineRule="atLeast"/>
              <w:rPr>
                <w:color w:val="000000"/>
                <w:sz w:val="21"/>
                <w:szCs w:val="21"/>
                <w:lang w:val="de-CH"/>
              </w:rPr>
            </w:pPr>
          </w:p>
        </w:tc>
        <w:tc>
          <w:tcPr>
            <w:tcW w:w="6515" w:type="dxa"/>
          </w:tcPr>
          <w:p w:rsidR="00457661" w:rsidRPr="00D91534" w:rsidRDefault="00457661" w:rsidP="00697D56">
            <w:pPr>
              <w:spacing w:line="260" w:lineRule="atLeast"/>
              <w:rPr>
                <w:rFonts w:cs="Arial"/>
              </w:rPr>
            </w:pPr>
            <w:r w:rsidRPr="00D91534">
              <w:rPr>
                <w:rFonts w:cs="Arial"/>
              </w:rPr>
              <w:t xml:space="preserve">Obligatorische Elternabende und Unterrichtsbesuche sind im Sinn von Art. 14 Abs. 2 der Covid-19-Verordnung besondere Lage in der ab 13. September 2021 gültigen Fassung von der Zertifikatspflicht ausgenommen, d.h. es dürfen auch keine Zertifikate verlangt werden. Die maximale Anzahl Personen an solchen Anlässen ist jedoch auf 50 und auf zwei Drittel der Raumkapazität beschränkt. Die Schule sorgt dafür, dass die Hygiene- und </w:t>
            </w:r>
            <w:proofErr w:type="spellStart"/>
            <w:r w:rsidRPr="00D91534">
              <w:rPr>
                <w:rFonts w:cs="Arial"/>
              </w:rPr>
              <w:t>Schutzmassnahmen</w:t>
            </w:r>
            <w:proofErr w:type="spellEnd"/>
            <w:r w:rsidRPr="00D91534">
              <w:rPr>
                <w:rFonts w:cs="Arial"/>
              </w:rPr>
              <w:t xml:space="preserve"> des BAG eingehalten werden:</w:t>
            </w:r>
          </w:p>
          <w:p w:rsidR="00457661" w:rsidRPr="00D91534" w:rsidRDefault="00457661" w:rsidP="00697D56">
            <w:pPr>
              <w:pStyle w:val="Listenabsatz"/>
              <w:numPr>
                <w:ilvl w:val="0"/>
                <w:numId w:val="5"/>
              </w:numPr>
              <w:tabs>
                <w:tab w:val="clear" w:pos="425"/>
                <w:tab w:val="clear" w:pos="851"/>
                <w:tab w:val="clear" w:pos="1276"/>
                <w:tab w:val="clear" w:pos="5245"/>
                <w:tab w:val="clear" w:pos="9639"/>
              </w:tabs>
              <w:rPr>
                <w:rFonts w:cs="Arial"/>
              </w:rPr>
            </w:pPr>
            <w:r w:rsidRPr="00D91534">
              <w:rPr>
                <w:rFonts w:cs="Arial"/>
              </w:rPr>
              <w:t xml:space="preserve">Abstandsregel </w:t>
            </w:r>
          </w:p>
          <w:p w:rsidR="00457661" w:rsidRPr="00D91534" w:rsidRDefault="00457661" w:rsidP="00697D56">
            <w:pPr>
              <w:pStyle w:val="Listenabsatz"/>
              <w:numPr>
                <w:ilvl w:val="0"/>
                <w:numId w:val="5"/>
              </w:numPr>
              <w:tabs>
                <w:tab w:val="clear" w:pos="425"/>
                <w:tab w:val="clear" w:pos="851"/>
                <w:tab w:val="clear" w:pos="1276"/>
                <w:tab w:val="clear" w:pos="5245"/>
                <w:tab w:val="clear" w:pos="9639"/>
              </w:tabs>
              <w:rPr>
                <w:rFonts w:cs="Arial"/>
              </w:rPr>
            </w:pPr>
            <w:r w:rsidRPr="00D91534">
              <w:rPr>
                <w:rFonts w:cs="Arial"/>
              </w:rPr>
              <w:t>Handhygiene</w:t>
            </w:r>
          </w:p>
          <w:p w:rsidR="00457661" w:rsidRPr="00D91534" w:rsidRDefault="00457661" w:rsidP="00697D56">
            <w:pPr>
              <w:pStyle w:val="Listenabsatz"/>
              <w:numPr>
                <w:ilvl w:val="0"/>
                <w:numId w:val="5"/>
              </w:numPr>
              <w:tabs>
                <w:tab w:val="clear" w:pos="425"/>
                <w:tab w:val="clear" w:pos="851"/>
                <w:tab w:val="clear" w:pos="1276"/>
                <w:tab w:val="clear" w:pos="5245"/>
                <w:tab w:val="clear" w:pos="9639"/>
              </w:tabs>
              <w:rPr>
                <w:rFonts w:cs="Arial"/>
              </w:rPr>
            </w:pPr>
            <w:r w:rsidRPr="00D91534">
              <w:rPr>
                <w:rFonts w:cs="Arial"/>
              </w:rPr>
              <w:t>Maskenpflicht</w:t>
            </w:r>
          </w:p>
          <w:p w:rsidR="00457661" w:rsidRPr="00D91534" w:rsidRDefault="00457661" w:rsidP="00697D56">
            <w:pPr>
              <w:pStyle w:val="Listenabsatz"/>
              <w:numPr>
                <w:ilvl w:val="0"/>
                <w:numId w:val="5"/>
              </w:numPr>
              <w:tabs>
                <w:tab w:val="clear" w:pos="425"/>
                <w:tab w:val="clear" w:pos="851"/>
                <w:tab w:val="clear" w:pos="1276"/>
                <w:tab w:val="clear" w:pos="5245"/>
                <w:tab w:val="clear" w:pos="9639"/>
              </w:tabs>
              <w:rPr>
                <w:rFonts w:cs="Arial"/>
              </w:rPr>
            </w:pPr>
            <w:r w:rsidRPr="00D91534">
              <w:rPr>
                <w:rFonts w:cs="Arial"/>
              </w:rPr>
              <w:t>Personen mit Symptomen bleiben zu Hause</w:t>
            </w:r>
          </w:p>
          <w:p w:rsidR="00457661" w:rsidRPr="00D91534" w:rsidRDefault="00457661" w:rsidP="00697D56"/>
        </w:tc>
      </w:tr>
      <w:tr w:rsidR="00457661" w:rsidRPr="00D91534" w:rsidTr="00697D56">
        <w:tc>
          <w:tcPr>
            <w:tcW w:w="2547" w:type="dxa"/>
          </w:tcPr>
          <w:p w:rsidR="00457661" w:rsidRPr="00D91534" w:rsidRDefault="00457661" w:rsidP="00697D56">
            <w:pPr>
              <w:pStyle w:val="KeinLeerraum"/>
              <w:spacing w:line="260" w:lineRule="atLeast"/>
              <w:rPr>
                <w:color w:val="000000"/>
                <w:sz w:val="21"/>
                <w:szCs w:val="21"/>
                <w:lang w:val="de-CH"/>
              </w:rPr>
            </w:pPr>
            <w:r w:rsidRPr="00D91534">
              <w:rPr>
                <w:color w:val="000000"/>
                <w:sz w:val="21"/>
                <w:szCs w:val="21"/>
                <w:lang w:val="de-CH"/>
              </w:rPr>
              <w:t>Veranstaltungen OHNE</w:t>
            </w:r>
          </w:p>
          <w:p w:rsidR="00457661" w:rsidRPr="00D91534" w:rsidRDefault="00457661" w:rsidP="00697D56">
            <w:pPr>
              <w:pStyle w:val="KeinLeerraum"/>
              <w:spacing w:line="260" w:lineRule="atLeast"/>
              <w:rPr>
                <w:color w:val="000000"/>
                <w:sz w:val="21"/>
                <w:szCs w:val="21"/>
                <w:lang w:val="de-CH"/>
              </w:rPr>
            </w:pPr>
            <w:r w:rsidRPr="00D91534">
              <w:rPr>
                <w:color w:val="000000"/>
                <w:sz w:val="21"/>
                <w:szCs w:val="21"/>
                <w:lang w:val="de-CH"/>
              </w:rPr>
              <w:t>Zertifikat</w:t>
            </w:r>
          </w:p>
          <w:p w:rsidR="00457661" w:rsidRPr="00D91534" w:rsidRDefault="00457661" w:rsidP="00697D56">
            <w:pPr>
              <w:pStyle w:val="KeinLeerraum"/>
              <w:spacing w:line="260" w:lineRule="atLeast"/>
              <w:rPr>
                <w:color w:val="000000"/>
                <w:sz w:val="21"/>
                <w:szCs w:val="21"/>
                <w:lang w:val="de-CH"/>
              </w:rPr>
            </w:pPr>
          </w:p>
          <w:p w:rsidR="00457661" w:rsidRPr="00D91534" w:rsidRDefault="00457661" w:rsidP="00697D56">
            <w:pPr>
              <w:pStyle w:val="KeinLeerraum"/>
              <w:spacing w:line="260" w:lineRule="atLeast"/>
              <w:rPr>
                <w:color w:val="000000"/>
                <w:sz w:val="21"/>
                <w:szCs w:val="21"/>
                <w:lang w:val="de-CH"/>
              </w:rPr>
            </w:pPr>
          </w:p>
        </w:tc>
        <w:tc>
          <w:tcPr>
            <w:tcW w:w="6515" w:type="dxa"/>
          </w:tcPr>
          <w:p w:rsidR="00457661" w:rsidRPr="00D91534" w:rsidRDefault="00457661" w:rsidP="00697D56">
            <w:pPr>
              <w:rPr>
                <w:rFonts w:cs="Arial"/>
              </w:rPr>
            </w:pPr>
            <w:r w:rsidRPr="00D91534">
              <w:t xml:space="preserve">Veranstaltungen </w:t>
            </w:r>
            <w:r w:rsidRPr="00D91534">
              <w:rPr>
                <w:b/>
              </w:rPr>
              <w:t>in Innenräumen</w:t>
            </w:r>
            <w:r w:rsidRPr="00D91534">
              <w:t xml:space="preserve"> können ohne Zugangsbeschränkung auf Personen mit einem Zertifikat stattfinden</w:t>
            </w:r>
            <w:r w:rsidRPr="00D91534">
              <w:rPr>
                <w:rFonts w:cs="Arial"/>
              </w:rPr>
              <w:t>, falls folgende Voraussetzungen erfüllt sind:</w:t>
            </w:r>
          </w:p>
          <w:p w:rsidR="00457661" w:rsidRPr="00D91534" w:rsidRDefault="00457661" w:rsidP="00457661">
            <w:pPr>
              <w:pStyle w:val="Aufzhlung1"/>
              <w:spacing w:line="240" w:lineRule="auto"/>
            </w:pPr>
            <w:r w:rsidRPr="00D91534">
              <w:t xml:space="preserve">Kleine Veranstaltungen mit max. 30 Personen, die sich regelmässig treffen, können ohne Zertifikat durchgeführt werden (Art. 14a Abs. 1 </w:t>
            </w:r>
            <w:proofErr w:type="spellStart"/>
            <w:r w:rsidRPr="00D91534">
              <w:t>lit</w:t>
            </w:r>
            <w:proofErr w:type="spellEnd"/>
            <w:r w:rsidRPr="00D91534">
              <w:t>. a Ziff. 1 der Covid-19-Verordnung besondere Lage)</w:t>
            </w:r>
          </w:p>
          <w:p w:rsidR="00457661" w:rsidRPr="00D91534" w:rsidRDefault="00457661" w:rsidP="00457661">
            <w:pPr>
              <w:pStyle w:val="Aufzhlung1"/>
              <w:spacing w:line="240" w:lineRule="auto"/>
              <w:rPr>
                <w:rFonts w:cs="Arial"/>
              </w:rPr>
            </w:pPr>
            <w:r w:rsidRPr="00D91534">
              <w:t xml:space="preserve">Die Einrichtung ist höchstens zu zwei Dritteln ihrer Kapazität besetzt (Art. 14a Abs. 1 </w:t>
            </w:r>
            <w:proofErr w:type="spellStart"/>
            <w:r w:rsidRPr="00D91534">
              <w:t>lit</w:t>
            </w:r>
            <w:proofErr w:type="spellEnd"/>
            <w:r w:rsidRPr="00D91534">
              <w:t>. c der Covid-19-Verordnung besondere Lage)</w:t>
            </w:r>
          </w:p>
          <w:p w:rsidR="00457661" w:rsidRPr="00D91534" w:rsidRDefault="00457661" w:rsidP="00457661">
            <w:pPr>
              <w:pStyle w:val="Aufzhlung1"/>
              <w:spacing w:line="240" w:lineRule="auto"/>
            </w:pPr>
            <w:r w:rsidRPr="00D91534">
              <w:t xml:space="preserve">Es gilt Maskenpflicht (Art. 14a Abs. 1 </w:t>
            </w:r>
            <w:proofErr w:type="spellStart"/>
            <w:r w:rsidRPr="00D91534">
              <w:t>lit</w:t>
            </w:r>
            <w:proofErr w:type="spellEnd"/>
            <w:r w:rsidRPr="00D91534">
              <w:t>. d der Covid-19-Verordnung besondere Lage)</w:t>
            </w:r>
          </w:p>
          <w:p w:rsidR="00457661" w:rsidRPr="00D91534" w:rsidRDefault="00457661" w:rsidP="00457661">
            <w:pPr>
              <w:pStyle w:val="Aufzhlung1"/>
              <w:spacing w:line="240" w:lineRule="auto"/>
            </w:pPr>
            <w:r w:rsidRPr="00D91534">
              <w:t xml:space="preserve">Es dürfen keine Speisen und Getränke konsumiert werden (Art. 14a Abs. 1 </w:t>
            </w:r>
            <w:proofErr w:type="spellStart"/>
            <w:r w:rsidRPr="00D91534">
              <w:t>lit</w:t>
            </w:r>
            <w:proofErr w:type="spellEnd"/>
            <w:r w:rsidRPr="00D91534">
              <w:t>. e der Covid-19-Verordnung besondere Lage).</w:t>
            </w:r>
          </w:p>
          <w:p w:rsidR="00457661" w:rsidRPr="00D91534" w:rsidRDefault="00457661" w:rsidP="00697D56"/>
          <w:p w:rsidR="00457661" w:rsidRPr="00D91534" w:rsidRDefault="00457661" w:rsidP="00697D56">
            <w:pPr>
              <w:rPr>
                <w:rFonts w:cs="Arial"/>
              </w:rPr>
            </w:pPr>
            <w:r w:rsidRPr="00D91534">
              <w:rPr>
                <w:rFonts w:cs="Arial"/>
              </w:rPr>
              <w:t xml:space="preserve">Veranstaltungen </w:t>
            </w:r>
            <w:r w:rsidRPr="00D91534">
              <w:rPr>
                <w:rFonts w:cs="Arial"/>
                <w:b/>
              </w:rPr>
              <w:t>im Freien</w:t>
            </w:r>
            <w:r w:rsidRPr="00D91534">
              <w:rPr>
                <w:rFonts w:cs="Arial"/>
              </w:rPr>
              <w:t xml:space="preserve"> können ohne Zugangsbeschränkung auf Personen mit einem Zertifikat stattfinden, falls folgende Voraussetzungen erfüllt sind:</w:t>
            </w:r>
          </w:p>
          <w:p w:rsidR="00457661" w:rsidRPr="00D91534" w:rsidRDefault="00457661" w:rsidP="00457661">
            <w:pPr>
              <w:pStyle w:val="Aufzhlung1"/>
              <w:spacing w:line="240" w:lineRule="auto"/>
            </w:pPr>
            <w:r w:rsidRPr="00D91534">
              <w:t xml:space="preserve">Die maximale Anzahl Personen, seien es Besuchende oder Teilnehmende, beträgt 1000; dabei gilt: </w:t>
            </w:r>
          </w:p>
          <w:p w:rsidR="00457661" w:rsidRPr="00D91534" w:rsidRDefault="00457661" w:rsidP="00457661">
            <w:pPr>
              <w:pStyle w:val="Aufzhlung1"/>
              <w:spacing w:line="240" w:lineRule="auto"/>
            </w:pPr>
            <w:r w:rsidRPr="00D91534">
              <w:t xml:space="preserve">Besteht für die Besuchenden eine Sitzpflicht, so dürfen höchstens 1000 Besuchende eingelassen werden. </w:t>
            </w:r>
          </w:p>
          <w:p w:rsidR="00457661" w:rsidRPr="00D91534" w:rsidRDefault="00457661" w:rsidP="00457661">
            <w:pPr>
              <w:pStyle w:val="Aufzhlung1"/>
              <w:spacing w:line="240" w:lineRule="auto"/>
            </w:pPr>
            <w:r w:rsidRPr="00D91534">
              <w:t xml:space="preserve">Stehen den Besuchenden Stehplätze zur Verfügung oder können sie sich frei bewegen, so dürfen höchstens 500 Besuchende eingelassen werden. </w:t>
            </w:r>
          </w:p>
          <w:p w:rsidR="00457661" w:rsidRPr="00D91534" w:rsidRDefault="00457661" w:rsidP="00457661">
            <w:pPr>
              <w:pStyle w:val="Aufzhlung1"/>
              <w:spacing w:line="240" w:lineRule="auto"/>
            </w:pPr>
            <w:r w:rsidRPr="00D91534">
              <w:t xml:space="preserve">Die Einrichtung ist höchstens zu zwei Dritteln ihrer Kapazität besetzt. </w:t>
            </w:r>
          </w:p>
          <w:p w:rsidR="00457661" w:rsidRPr="00D91534" w:rsidRDefault="00457661" w:rsidP="00457661">
            <w:pPr>
              <w:pStyle w:val="Aufzhlung1"/>
              <w:spacing w:line="240" w:lineRule="auto"/>
            </w:pPr>
            <w:r w:rsidRPr="00D91534">
              <w:t>Die Besuchenden tanzen nicht.</w:t>
            </w:r>
          </w:p>
        </w:tc>
      </w:tr>
      <w:tr w:rsidR="00457661" w:rsidRPr="00FD6F2F" w:rsidTr="00697D56">
        <w:tc>
          <w:tcPr>
            <w:tcW w:w="2547" w:type="dxa"/>
          </w:tcPr>
          <w:p w:rsidR="00457661" w:rsidRPr="00D91534" w:rsidRDefault="00457661" w:rsidP="00697D56">
            <w:pPr>
              <w:pStyle w:val="KeinLeerraum"/>
              <w:spacing w:line="260" w:lineRule="atLeast"/>
              <w:rPr>
                <w:color w:val="000000"/>
                <w:sz w:val="21"/>
                <w:szCs w:val="21"/>
                <w:lang w:val="de-CH"/>
              </w:rPr>
            </w:pPr>
            <w:r w:rsidRPr="00D91534">
              <w:rPr>
                <w:color w:val="000000"/>
                <w:sz w:val="21"/>
                <w:szCs w:val="21"/>
                <w:lang w:val="de-CH"/>
              </w:rPr>
              <w:t>Konsumation bei Anlässen auf dem Schulareal</w:t>
            </w:r>
          </w:p>
        </w:tc>
        <w:tc>
          <w:tcPr>
            <w:tcW w:w="6515" w:type="dxa"/>
          </w:tcPr>
          <w:p w:rsidR="00457661" w:rsidRPr="00D91534" w:rsidRDefault="00457661" w:rsidP="00457661">
            <w:pPr>
              <w:pStyle w:val="Aufzhlung1"/>
              <w:spacing w:line="240" w:lineRule="auto"/>
              <w:rPr>
                <w:shd w:val="clear" w:color="auto" w:fill="FFFFFF" w:themeFill="background1"/>
              </w:rPr>
            </w:pPr>
            <w:r w:rsidRPr="00D91534">
              <w:rPr>
                <w:shd w:val="clear" w:color="auto" w:fill="FFFFFF" w:themeFill="background1"/>
              </w:rPr>
              <w:t xml:space="preserve">Bei Veranstaltungen ohne Zertifikatspflicht (Ausnahme gemäss Art. </w:t>
            </w:r>
            <w:r w:rsidRPr="00D91534">
              <w:rPr>
                <w:rFonts w:cs="Arial"/>
              </w:rPr>
              <w:t>14a der Covid-19-Verordnung besondere Lage)</w:t>
            </w:r>
            <w:r w:rsidRPr="00D91534">
              <w:rPr>
                <w:shd w:val="clear" w:color="auto" w:fill="FFFFFF" w:themeFill="background1"/>
              </w:rPr>
              <w:t xml:space="preserve"> dürfen keine Speisen und Getränke konsumiert werden.</w:t>
            </w:r>
          </w:p>
          <w:p w:rsidR="00457661" w:rsidRPr="00D91534" w:rsidRDefault="00457661" w:rsidP="00457661">
            <w:pPr>
              <w:pStyle w:val="Aufzhlung1"/>
              <w:spacing w:line="240" w:lineRule="auto"/>
              <w:rPr>
                <w:shd w:val="clear" w:color="auto" w:fill="FFFFFF" w:themeFill="background1"/>
              </w:rPr>
            </w:pPr>
            <w:r w:rsidRPr="00D91534">
              <w:t>Bei Veranstaltungen</w:t>
            </w:r>
            <w:r w:rsidRPr="00D91534">
              <w:rPr>
                <w:shd w:val="clear" w:color="auto" w:fill="FFFFFF" w:themeFill="background1"/>
              </w:rPr>
              <w:t xml:space="preserve"> mit Zertifikatspflicht</w:t>
            </w:r>
            <w:r w:rsidRPr="00D91534">
              <w:t xml:space="preserve"> gelten keine Einschränkungen.</w:t>
            </w:r>
            <w:r w:rsidRPr="00D91534">
              <w:rPr>
                <w:shd w:val="clear" w:color="auto" w:fill="FFFFFF" w:themeFill="background1"/>
              </w:rPr>
              <w:t xml:space="preserve"> </w:t>
            </w:r>
          </w:p>
        </w:tc>
      </w:tr>
      <w:tr w:rsidR="00457661" w:rsidRPr="00FD6F2F" w:rsidTr="00697D56">
        <w:tc>
          <w:tcPr>
            <w:tcW w:w="2547" w:type="dxa"/>
          </w:tcPr>
          <w:p w:rsidR="00457661" w:rsidRPr="00FD6F2F" w:rsidRDefault="00457661" w:rsidP="00697D56">
            <w:pPr>
              <w:pStyle w:val="KeinLeerraum"/>
              <w:spacing w:line="260" w:lineRule="atLeast"/>
              <w:rPr>
                <w:color w:val="000000"/>
                <w:sz w:val="21"/>
                <w:szCs w:val="21"/>
                <w:lang w:val="de-CH"/>
              </w:rPr>
            </w:pPr>
            <w:r>
              <w:rPr>
                <w:color w:val="000000"/>
                <w:sz w:val="21"/>
                <w:szCs w:val="21"/>
                <w:lang w:val="de-CH"/>
              </w:rPr>
              <w:t>Lager</w:t>
            </w:r>
          </w:p>
        </w:tc>
        <w:tc>
          <w:tcPr>
            <w:tcW w:w="6515" w:type="dxa"/>
          </w:tcPr>
          <w:p w:rsidR="00457661" w:rsidRDefault="00457661" w:rsidP="00697D56">
            <w:pPr>
              <w:rPr>
                <w:shd w:val="clear" w:color="auto" w:fill="FFFFFF" w:themeFill="background1"/>
              </w:rPr>
            </w:pPr>
            <w:r>
              <w:rPr>
                <w:shd w:val="clear" w:color="auto" w:fill="FFFFFF" w:themeFill="background1"/>
              </w:rPr>
              <w:t xml:space="preserve">Lager können unter Einhaltung der </w:t>
            </w:r>
            <w:proofErr w:type="spellStart"/>
            <w:r>
              <w:rPr>
                <w:shd w:val="clear" w:color="auto" w:fill="FFFFFF" w:themeFill="background1"/>
              </w:rPr>
              <w:t>Schutzmassnahmen</w:t>
            </w:r>
            <w:proofErr w:type="spellEnd"/>
            <w:r>
              <w:rPr>
                <w:shd w:val="clear" w:color="auto" w:fill="FFFFFF" w:themeFill="background1"/>
              </w:rPr>
              <w:t xml:space="preserve"> des Lagerorts, des Lagerhauses und des öffentlichen Verkehrs durchgeführt werden. </w:t>
            </w:r>
          </w:p>
          <w:p w:rsidR="00457661" w:rsidRPr="00FD6F2F" w:rsidRDefault="00457661" w:rsidP="00697D56">
            <w:pPr>
              <w:rPr>
                <w:shd w:val="clear" w:color="auto" w:fill="FFFFFF" w:themeFill="background1"/>
              </w:rPr>
            </w:pPr>
            <w:r>
              <w:rPr>
                <w:shd w:val="clear" w:color="auto" w:fill="FFFFFF" w:themeFill="background1"/>
              </w:rPr>
              <w:t xml:space="preserve">Im öffentlichen Verkehr gilt weiterhin Maskenpflicht ab 12 Jahren (Art. 5 der </w:t>
            </w:r>
            <w:r>
              <w:rPr>
                <w:rFonts w:cs="Arial"/>
              </w:rPr>
              <w:t>der Covid-19-Verordnung besondere Lage)</w:t>
            </w:r>
          </w:p>
        </w:tc>
      </w:tr>
    </w:tbl>
    <w:p w:rsidR="00457661" w:rsidRPr="00FD6F2F" w:rsidRDefault="00457661" w:rsidP="00457661"/>
    <w:p w:rsidR="00457661" w:rsidRPr="000427AD" w:rsidRDefault="00457661" w:rsidP="00457661">
      <w:pPr>
        <w:pStyle w:val="berschrift1"/>
        <w:keepLines/>
        <w:numPr>
          <w:ilvl w:val="0"/>
          <w:numId w:val="6"/>
        </w:numPr>
        <w:overflowPunct/>
        <w:autoSpaceDE/>
        <w:autoSpaceDN/>
        <w:adjustRightInd/>
        <w:spacing w:line="340" w:lineRule="atLeast"/>
        <w:textAlignment w:val="auto"/>
      </w:pPr>
      <w:r w:rsidRPr="000427AD">
        <w:lastRenderedPageBreak/>
        <w:t xml:space="preserve">Maskenpflicht für erwachsene Besucherinnen und </w:t>
      </w:r>
    </w:p>
    <w:p w:rsidR="00457661" w:rsidRPr="000427AD" w:rsidRDefault="00457661" w:rsidP="00457661">
      <w:pPr>
        <w:pStyle w:val="berschrift1"/>
        <w:ind w:left="907"/>
      </w:pPr>
      <w:r w:rsidRPr="000427AD">
        <w:t>Besucher in Schulen</w:t>
      </w:r>
    </w:p>
    <w:p w:rsidR="00457661" w:rsidRPr="000427AD" w:rsidRDefault="00457661" w:rsidP="00457661"/>
    <w:p w:rsidR="00457661" w:rsidRPr="000427AD" w:rsidRDefault="00457661" w:rsidP="00457661">
      <w:pPr>
        <w:rPr>
          <w:i/>
        </w:rPr>
      </w:pPr>
      <w:r w:rsidRPr="000427AD">
        <w:rPr>
          <w:i/>
          <w:highlight w:val="yellow"/>
        </w:rPr>
        <w:t>In sämtlichen Innenräumen der Schulanlagen gilt für Besucherinnen und Besucher eine Maskenpflicht. Ausgenommen von dieser sind Personen, die ein ärztliches Attest vorlegen können.</w:t>
      </w:r>
      <w:r w:rsidR="000427AD" w:rsidRPr="000427AD">
        <w:rPr>
          <w:i/>
          <w:highlight w:val="yellow"/>
        </w:rPr>
        <w:t xml:space="preserve"> Elterngespräche können auch mit einer Trennscheibe und genügend Abstand abgehalten werden.</w:t>
      </w:r>
    </w:p>
    <w:p w:rsidR="00E1377E" w:rsidRDefault="00E1377E">
      <w:pPr>
        <w:overflowPunct/>
        <w:autoSpaceDE/>
        <w:autoSpaceDN/>
        <w:adjustRightInd/>
        <w:textAlignment w:val="auto"/>
      </w:pPr>
      <w:r>
        <w:br w:type="page"/>
      </w:r>
    </w:p>
    <w:p w:rsidR="00E1377E" w:rsidRPr="00156E57" w:rsidRDefault="00E1377E" w:rsidP="002536EA"/>
    <w:p w:rsidR="002536EA" w:rsidRPr="0029634A" w:rsidRDefault="00E1377E" w:rsidP="002536EA">
      <w:pPr>
        <w:pStyle w:val="berschrift1"/>
        <w:keepLines/>
        <w:tabs>
          <w:tab w:val="num" w:pos="907"/>
        </w:tabs>
        <w:overflowPunct/>
        <w:autoSpaceDE/>
        <w:autoSpaceDN/>
        <w:adjustRightInd/>
        <w:spacing w:line="340" w:lineRule="atLeast"/>
        <w:ind w:left="907" w:hanging="907"/>
        <w:textAlignment w:val="auto"/>
        <w:rPr>
          <w:sz w:val="28"/>
          <w:shd w:val="clear" w:color="auto" w:fill="FFFFFF" w:themeFill="background1"/>
        </w:rPr>
      </w:pPr>
      <w:r>
        <w:rPr>
          <w:sz w:val="28"/>
          <w:shd w:val="clear" w:color="auto" w:fill="FFFFFF" w:themeFill="background1"/>
        </w:rPr>
        <w:t>4</w:t>
      </w:r>
      <w:r w:rsidR="002536EA">
        <w:rPr>
          <w:sz w:val="28"/>
          <w:shd w:val="clear" w:color="auto" w:fill="FFFFFF" w:themeFill="background1"/>
        </w:rPr>
        <w:t xml:space="preserve">. </w:t>
      </w:r>
      <w:r w:rsidR="002536EA">
        <w:rPr>
          <w:sz w:val="28"/>
          <w:shd w:val="clear" w:color="auto" w:fill="FFFFFF" w:themeFill="background1"/>
        </w:rPr>
        <w:tab/>
      </w:r>
      <w:r w:rsidR="002536EA" w:rsidRPr="0029634A">
        <w:rPr>
          <w:sz w:val="28"/>
          <w:shd w:val="clear" w:color="auto" w:fill="FFFFFF" w:themeFill="background1"/>
        </w:rPr>
        <w:t xml:space="preserve">Erkrankung / Informationspflicht </w:t>
      </w:r>
    </w:p>
    <w:p w:rsidR="002536EA" w:rsidRPr="0029634A" w:rsidRDefault="002536EA" w:rsidP="002536EA">
      <w:pPr>
        <w:rPr>
          <w:b/>
          <w:caps/>
          <w:sz w:val="28"/>
          <w:shd w:val="clear" w:color="auto" w:fill="FFFFFF" w:themeFill="background1"/>
          <w:lang w:val="de-CH"/>
        </w:rPr>
      </w:pPr>
    </w:p>
    <w:p w:rsidR="002536EA" w:rsidRPr="00FD6F2F" w:rsidRDefault="002536EA" w:rsidP="002536EA">
      <w:pPr>
        <w:pStyle w:val="Verzeichnis1"/>
        <w:spacing w:before="0"/>
        <w:ind w:left="0" w:right="992" w:firstLine="0"/>
        <w:rPr>
          <w:sz w:val="24"/>
          <w:szCs w:val="24"/>
        </w:rPr>
      </w:pPr>
      <w:r w:rsidRPr="00FD6F2F">
        <w:rPr>
          <w:sz w:val="24"/>
          <w:szCs w:val="24"/>
        </w:rPr>
        <w:t>Wichtigste Grundregeln für alle Personen</w:t>
      </w:r>
    </w:p>
    <w:p w:rsidR="002536EA" w:rsidRPr="00FD6F2F" w:rsidRDefault="002536EA" w:rsidP="002536EA"/>
    <w:p w:rsidR="002536EA" w:rsidRPr="00FD6F2F" w:rsidRDefault="002536EA" w:rsidP="002536EA">
      <w:pPr>
        <w:rPr>
          <w:rFonts w:cs="Arial"/>
          <w:color w:val="000000"/>
        </w:rPr>
      </w:pPr>
      <w:r w:rsidRPr="00FD6F2F">
        <w:rPr>
          <w:rFonts w:cs="Arial"/>
          <w:color w:val="000000"/>
        </w:rPr>
        <w:t xml:space="preserve">Kinder und Jugendliche sowie Mitarbeitende der Schule (Lehr-, Fach- und Betreuungspersonen, administratives und technisches Personal) mit </w:t>
      </w:r>
    </w:p>
    <w:p w:rsidR="002536EA" w:rsidRPr="00FD6F2F" w:rsidRDefault="002536EA" w:rsidP="002536EA">
      <w:pPr>
        <w:rPr>
          <w:rFonts w:cs="Arial"/>
          <w:color w:val="000000"/>
        </w:rPr>
      </w:pPr>
    </w:p>
    <w:p w:rsidR="002536EA" w:rsidRPr="0029634A" w:rsidRDefault="002536EA" w:rsidP="002536EA">
      <w:pPr>
        <w:rPr>
          <w:rFonts w:cs="Arial"/>
          <w:color w:val="000000"/>
        </w:rPr>
      </w:pPr>
      <w:r w:rsidRPr="0029634A">
        <w:rPr>
          <w:rFonts w:cs="Arial"/>
          <w:color w:val="000000"/>
        </w:rPr>
        <w:t xml:space="preserve">Husten, Halsschmerzen, Kurzatmigkeit mit oder ohne Fieber, Fiebergefühl oder Muskelschmerzen und / oder Fehlen des Geruchs- und / oder Geschmacksinns </w:t>
      </w:r>
    </w:p>
    <w:p w:rsidR="002536EA" w:rsidRPr="0029634A" w:rsidRDefault="002536EA" w:rsidP="002536EA">
      <w:pPr>
        <w:rPr>
          <w:rFonts w:cs="Arial"/>
          <w:color w:val="000000"/>
        </w:rPr>
      </w:pPr>
    </w:p>
    <w:p w:rsidR="002536EA" w:rsidRPr="0029634A" w:rsidRDefault="002536EA" w:rsidP="002536EA">
      <w:pPr>
        <w:rPr>
          <w:rFonts w:cs="Arial"/>
          <w:color w:val="000000"/>
        </w:rPr>
      </w:pPr>
      <w:r w:rsidRPr="00FD6F2F">
        <w:rPr>
          <w:rFonts w:cs="Arial"/>
          <w:color w:val="000000"/>
        </w:rPr>
        <w:t xml:space="preserve">bleiben zu Hause. </w:t>
      </w:r>
      <w:r w:rsidRPr="0029634A">
        <w:rPr>
          <w:rFonts w:cs="Arial"/>
          <w:color w:val="000000"/>
        </w:rPr>
        <w:t xml:space="preserve">Im Weiteren sind die Handlungsempfehlungen zum Vorgehen betreffend </w:t>
      </w:r>
    </w:p>
    <w:p w:rsidR="002536EA" w:rsidRPr="00FD6F2F" w:rsidRDefault="002536EA" w:rsidP="002536EA">
      <w:pPr>
        <w:rPr>
          <w:rFonts w:cs="Arial"/>
          <w:color w:val="000000"/>
        </w:rPr>
      </w:pPr>
      <w:r w:rsidRPr="0029634A">
        <w:rPr>
          <w:rFonts w:cs="Arial"/>
          <w:color w:val="000000"/>
        </w:rPr>
        <w:t xml:space="preserve">COVID-19 Test zu beachten. Dabei ist zu berücksichtigen, dass für Kinder unter 6 Jahren andere Testkriterien gelten, vgl. </w:t>
      </w:r>
      <w:r w:rsidRPr="00FD6F2F">
        <w:rPr>
          <w:rFonts w:cs="Arial"/>
          <w:color w:val="000000"/>
        </w:rPr>
        <w:t xml:space="preserve">das neue Merkblatt der Kinderärzte Schweiz und der Schweizerischen Gesellschaft für Pädiatrie </w:t>
      </w:r>
      <w:hyperlink r:id="rId17" w:history="1">
        <w:r w:rsidRPr="0029634A">
          <w:rPr>
            <w:color w:val="000000"/>
          </w:rPr>
          <w:t>LINK</w:t>
        </w:r>
      </w:hyperlink>
      <w:r w:rsidRPr="00FD6F2F">
        <w:rPr>
          <w:rFonts w:cs="Arial"/>
          <w:color w:val="000000"/>
        </w:rPr>
        <w:t xml:space="preserve"> </w:t>
      </w:r>
      <w:r w:rsidRPr="0029634A">
        <w:footnoteReference w:id="1"/>
      </w:r>
    </w:p>
    <w:p w:rsidR="002536EA" w:rsidRPr="0029634A" w:rsidRDefault="002536EA" w:rsidP="002536EA">
      <w:pPr>
        <w:rPr>
          <w:rFonts w:cs="Arial"/>
          <w:color w:val="000000"/>
        </w:rPr>
      </w:pPr>
    </w:p>
    <w:p w:rsidR="002536EA" w:rsidRPr="0029634A" w:rsidRDefault="002536EA" w:rsidP="002536EA">
      <w:pPr>
        <w:rPr>
          <w:rFonts w:cs="Arial"/>
          <w:color w:val="000000"/>
        </w:rPr>
      </w:pPr>
      <w:r w:rsidRPr="0029634A">
        <w:rPr>
          <w:rFonts w:cs="Arial"/>
          <w:color w:val="000000"/>
        </w:rPr>
        <w:t xml:space="preserve">Für Schulen gilt das angepasste Merkblatt Contact Tracing (vgl. </w:t>
      </w:r>
      <w:hyperlink r:id="rId18" w:history="1">
        <w:r w:rsidRPr="0029634A">
          <w:rPr>
            <w:rFonts w:cs="Arial"/>
            <w:color w:val="000000"/>
          </w:rPr>
          <w:t>Merkblatt zum Contact Tracing</w:t>
        </w:r>
      </w:hyperlink>
      <w:r w:rsidRPr="0029634A">
        <w:rPr>
          <w:rFonts w:cs="Arial"/>
          <w:color w:val="000000"/>
        </w:rPr>
        <w:t xml:space="preserve">). </w:t>
      </w:r>
    </w:p>
    <w:p w:rsidR="002536EA" w:rsidRPr="0029634A" w:rsidRDefault="002536EA" w:rsidP="002536EA">
      <w:pPr>
        <w:rPr>
          <w:rFonts w:cs="Arial"/>
          <w:color w:val="000000"/>
        </w:rPr>
      </w:pPr>
    </w:p>
    <w:p w:rsidR="002536EA" w:rsidRPr="0029634A" w:rsidRDefault="002536EA" w:rsidP="002536EA">
      <w:pPr>
        <w:rPr>
          <w:rFonts w:cs="Arial"/>
          <w:color w:val="000000"/>
        </w:rPr>
      </w:pPr>
      <w:r w:rsidRPr="0029634A">
        <w:rPr>
          <w:rFonts w:cs="Arial"/>
          <w:color w:val="000000"/>
        </w:rPr>
        <w:t xml:space="preserve">Das Kantonsarztamt ist immer über die E-Mail-Adresse </w:t>
      </w:r>
      <w:hyperlink r:id="rId19" w:history="1">
        <w:r w:rsidRPr="0029634A">
          <w:rPr>
            <w:rFonts w:cs="Arial"/>
            <w:color w:val="000000"/>
          </w:rPr>
          <w:t>info.kantonsarztamt@sg.ch</w:t>
        </w:r>
      </w:hyperlink>
      <w:r w:rsidRPr="0029634A">
        <w:rPr>
          <w:rFonts w:cs="Arial"/>
          <w:color w:val="000000"/>
        </w:rPr>
        <w:t xml:space="preserve"> erreichbar. Nach einer Kontaktnahme erfolgt ein Rückruf. Die Notfallärzte sind ebenfalls eine Kontaktmöglichkeit, um die weiteren Schritte zu besprechen. </w:t>
      </w:r>
    </w:p>
    <w:p w:rsidR="002536EA" w:rsidRPr="0029634A" w:rsidRDefault="002536EA" w:rsidP="002536EA">
      <w:pPr>
        <w:rPr>
          <w:rFonts w:cs="Arial"/>
          <w:color w:val="000000"/>
        </w:rPr>
      </w:pPr>
    </w:p>
    <w:p w:rsidR="002536EA" w:rsidRPr="0029634A" w:rsidRDefault="002536EA" w:rsidP="002536EA">
      <w:pPr>
        <w:rPr>
          <w:rFonts w:cs="Arial"/>
          <w:color w:val="000000"/>
        </w:rPr>
      </w:pPr>
      <w:r w:rsidRPr="0029634A">
        <w:rPr>
          <w:rFonts w:cs="Arial"/>
          <w:color w:val="000000"/>
        </w:rPr>
        <w:t xml:space="preserve">Kontaktadressen für obligatorische Schulen </w:t>
      </w:r>
    </w:p>
    <w:p w:rsidR="002536EA" w:rsidRPr="0029634A" w:rsidRDefault="002536EA" w:rsidP="002536EA">
      <w:pPr>
        <w:ind w:left="-3" w:right="30"/>
        <w:rPr>
          <w:rFonts w:cs="Arial"/>
          <w:color w:val="000000"/>
        </w:rPr>
      </w:pPr>
    </w:p>
    <w:p w:rsidR="002536EA" w:rsidRPr="0029634A" w:rsidRDefault="002536EA" w:rsidP="002536EA">
      <w:pPr>
        <w:rPr>
          <w:rFonts w:cs="Arial"/>
          <w:color w:val="000000"/>
        </w:rPr>
      </w:pPr>
      <w:r w:rsidRPr="0029634A">
        <w:rPr>
          <w:rFonts w:cs="Arial"/>
          <w:color w:val="000000"/>
        </w:rPr>
        <w:t>Erziehungsberechtige wenden sich mit allgemeinen Fragen, Fragen zur Quarantäne der Schulklasse oder dem Ausbruchstesten an die Schulleitung oder die Lehrperson ihrer Schule.</w:t>
      </w:r>
    </w:p>
    <w:p w:rsidR="002536EA" w:rsidRPr="00957179" w:rsidRDefault="002536EA" w:rsidP="002536EA">
      <w:pPr>
        <w:rPr>
          <w:rFonts w:cs="Arial"/>
          <w:color w:val="000000"/>
        </w:rPr>
      </w:pPr>
    </w:p>
    <w:p w:rsidR="002536EA" w:rsidRPr="00957179" w:rsidRDefault="002536EA" w:rsidP="002536EA">
      <w:pPr>
        <w:rPr>
          <w:rFonts w:cs="Arial"/>
          <w:color w:val="000000"/>
        </w:rPr>
      </w:pPr>
      <w:r w:rsidRPr="00957179">
        <w:rPr>
          <w:rFonts w:cs="Arial"/>
          <w:color w:val="000000"/>
        </w:rPr>
        <w:t>Bei allgemeinen Fragen in Bezug auf COVID-19 wenden Sie sich an die Infoline Coronavirus des Kantons St.Gallen:</w:t>
      </w:r>
    </w:p>
    <w:p w:rsidR="002536EA" w:rsidRPr="00957179" w:rsidRDefault="002536EA" w:rsidP="002536EA">
      <w:pPr>
        <w:rPr>
          <w:rFonts w:cs="Arial"/>
          <w:color w:val="000000"/>
        </w:rPr>
      </w:pPr>
      <w:r w:rsidRPr="00957179">
        <w:rPr>
          <w:rFonts w:cs="Arial"/>
          <w:color w:val="000000"/>
        </w:rPr>
        <w:t>Telefonnummer: +41 58 229 22 33</w:t>
      </w:r>
    </w:p>
    <w:p w:rsidR="002536EA" w:rsidRPr="00957179" w:rsidRDefault="002536EA" w:rsidP="002536EA">
      <w:pPr>
        <w:rPr>
          <w:rFonts w:cs="Arial"/>
          <w:color w:val="000000"/>
        </w:rPr>
      </w:pPr>
    </w:p>
    <w:p w:rsidR="002536EA" w:rsidRPr="0029634A" w:rsidRDefault="002536EA" w:rsidP="002536EA">
      <w:pPr>
        <w:rPr>
          <w:rFonts w:cs="Arial"/>
          <w:color w:val="000000"/>
        </w:rPr>
      </w:pPr>
      <w:r w:rsidRPr="00957179">
        <w:rPr>
          <w:rFonts w:cs="Arial"/>
          <w:color w:val="000000"/>
        </w:rPr>
        <w:t xml:space="preserve">Für weitere Fragen zur Schulgesundheit wenden Sie sich ans </w:t>
      </w:r>
      <w:r w:rsidRPr="0029634A">
        <w:rPr>
          <w:rFonts w:cs="Arial"/>
          <w:color w:val="000000"/>
        </w:rPr>
        <w:t>Amt für Gesundheitsvorsorge</w:t>
      </w:r>
      <w:r w:rsidRPr="00957179">
        <w:rPr>
          <w:rFonts w:cs="Arial"/>
          <w:color w:val="000000"/>
        </w:rPr>
        <w:t xml:space="preserve">: </w:t>
      </w:r>
    </w:p>
    <w:p w:rsidR="002536EA" w:rsidRPr="00957179" w:rsidRDefault="002536EA" w:rsidP="002536EA">
      <w:pPr>
        <w:rPr>
          <w:rFonts w:cs="Arial"/>
          <w:color w:val="000000"/>
        </w:rPr>
      </w:pPr>
      <w:r w:rsidRPr="00957179">
        <w:rPr>
          <w:rFonts w:cs="Arial"/>
          <w:color w:val="000000"/>
        </w:rPr>
        <w:t>Telefonnummer: +41 58 229 43 82</w:t>
      </w:r>
    </w:p>
    <w:p w:rsidR="002536EA" w:rsidRPr="00957179" w:rsidRDefault="002536EA" w:rsidP="002536EA">
      <w:pPr>
        <w:rPr>
          <w:rFonts w:cs="Arial"/>
          <w:color w:val="0000FF"/>
        </w:rPr>
      </w:pPr>
      <w:r w:rsidRPr="00957179">
        <w:rPr>
          <w:rFonts w:cs="Arial"/>
          <w:color w:val="000000"/>
        </w:rPr>
        <w:t xml:space="preserve">E-Mail: </w:t>
      </w:r>
      <w:r w:rsidRPr="00957179">
        <w:rPr>
          <w:rFonts w:cs="Arial"/>
          <w:color w:val="0000FF"/>
          <w:u w:val="single"/>
        </w:rPr>
        <w:t>info.gesundheitsvorsorge@sg.ch</w:t>
      </w:r>
    </w:p>
    <w:p w:rsidR="002536EA" w:rsidRPr="00C464D8" w:rsidRDefault="002536EA" w:rsidP="002536EA">
      <w:pPr>
        <w:rPr>
          <w:rFonts w:cs="Arial"/>
        </w:rPr>
      </w:pPr>
    </w:p>
    <w:p w:rsidR="002536EA" w:rsidRPr="00C464D8" w:rsidRDefault="002536EA" w:rsidP="002536EA">
      <w:pPr>
        <w:rPr>
          <w:rFonts w:cs="Arial"/>
          <w:color w:val="00B050"/>
        </w:rPr>
      </w:pPr>
      <w:r w:rsidRPr="00C464D8">
        <w:rPr>
          <w:rFonts w:cs="Arial"/>
        </w:rPr>
        <w:t xml:space="preserve">Stets aktuell gehalten sind die Ausführungen auf unserer </w:t>
      </w:r>
      <w:r w:rsidRPr="00C464D8">
        <w:rPr>
          <w:rFonts w:cs="Arial"/>
          <w:color w:val="00B050"/>
        </w:rPr>
        <w:t xml:space="preserve">Homepage www.schule-berneck.ch. </w:t>
      </w:r>
      <w:r w:rsidRPr="00C464D8">
        <w:rPr>
          <w:rFonts w:cs="Arial"/>
          <w:color w:val="00B050"/>
        </w:rPr>
        <w:br/>
      </w:r>
      <w:hyperlink r:id="rId20" w:history="1">
        <w:r w:rsidRPr="00C464D8">
          <w:rPr>
            <w:rStyle w:val="Hyperlink"/>
            <w:rFonts w:cs="Arial"/>
            <w:color w:val="00B050"/>
          </w:rPr>
          <w:t>www.volksschule.sg.ch</w:t>
        </w:r>
      </w:hyperlink>
      <w:r w:rsidRPr="00C464D8">
        <w:rPr>
          <w:rFonts w:cs="Arial"/>
          <w:color w:val="00B050"/>
        </w:rPr>
        <w:t xml:space="preserve"> (&gt;Aus dem Amt&gt;Corona)</w:t>
      </w:r>
    </w:p>
    <w:p w:rsidR="002536EA" w:rsidRPr="00FD6F2F" w:rsidRDefault="002536EA" w:rsidP="002536EA">
      <w:pPr>
        <w:spacing w:after="60"/>
      </w:pPr>
    </w:p>
    <w:p w:rsidR="002536EA" w:rsidRPr="00C3247D" w:rsidRDefault="002536EA" w:rsidP="002536EA">
      <w:pPr>
        <w:spacing w:after="60"/>
        <w:rPr>
          <w:b/>
        </w:rPr>
      </w:pPr>
      <w:r>
        <w:t>Berneck</w:t>
      </w:r>
      <w:r w:rsidRPr="00FD6F2F">
        <w:t xml:space="preserve">, </w:t>
      </w:r>
      <w:r w:rsidR="00457661">
        <w:t>5</w:t>
      </w:r>
      <w:r w:rsidRPr="00FD6F2F">
        <w:t xml:space="preserve">. </w:t>
      </w:r>
      <w:r w:rsidR="00457661">
        <w:t xml:space="preserve">November </w:t>
      </w:r>
      <w:r w:rsidRPr="00FD6F2F">
        <w:t>202</w:t>
      </w:r>
      <w:r>
        <w:t>1</w:t>
      </w:r>
    </w:p>
    <w:p w:rsidR="002536EA" w:rsidRDefault="002536EA" w:rsidP="002536EA">
      <w:pPr>
        <w:shd w:val="clear" w:color="auto" w:fill="FFFFFF" w:themeFill="background1"/>
        <w:ind w:right="991"/>
        <w:rPr>
          <w:rFonts w:cs="Arial"/>
          <w:b/>
          <w:shd w:val="clear" w:color="auto" w:fill="FFFFFF" w:themeFill="background1"/>
        </w:rPr>
      </w:pPr>
    </w:p>
    <w:p w:rsidR="002536EA" w:rsidRPr="0092675A" w:rsidRDefault="002536EA" w:rsidP="002536EA">
      <w:pPr>
        <w:ind w:right="991"/>
        <w:rPr>
          <w:rFonts w:asciiTheme="minorHAnsi" w:eastAsiaTheme="majorEastAsia" w:hAnsiTheme="minorHAnsi" w:cstheme="minorHAnsi"/>
          <w:b/>
          <w:kern w:val="32"/>
          <w:shd w:val="clear" w:color="auto" w:fill="FFFFFF" w:themeFill="background1"/>
        </w:rPr>
      </w:pPr>
    </w:p>
    <w:p w:rsidR="002536EA" w:rsidRPr="00C464D8" w:rsidRDefault="002536EA" w:rsidP="002536EA">
      <w:pPr>
        <w:ind w:right="991"/>
        <w:rPr>
          <w:rFonts w:cs="Arial"/>
          <w:color w:val="000000"/>
        </w:rPr>
      </w:pPr>
      <w:r w:rsidRPr="00C464D8">
        <w:rPr>
          <w:rFonts w:cs="Arial"/>
          <w:color w:val="000000"/>
        </w:rPr>
        <w:t>Die Schulleitung der Primarschule Berneck</w:t>
      </w:r>
    </w:p>
    <w:p w:rsidR="002536EA" w:rsidRPr="00C464D8" w:rsidRDefault="002536EA" w:rsidP="002536EA">
      <w:pPr>
        <w:ind w:right="991"/>
        <w:rPr>
          <w:rFonts w:cs="Arial"/>
          <w:color w:val="000000"/>
        </w:rPr>
      </w:pPr>
    </w:p>
    <w:p w:rsidR="002536EA" w:rsidRPr="00C464D8" w:rsidRDefault="002536EA" w:rsidP="002536EA">
      <w:pPr>
        <w:ind w:right="991"/>
        <w:rPr>
          <w:rFonts w:cs="Arial"/>
          <w:color w:val="000000"/>
        </w:rPr>
      </w:pPr>
    </w:p>
    <w:p w:rsidR="002536EA" w:rsidRPr="00C464D8" w:rsidRDefault="002536EA" w:rsidP="002536EA">
      <w:pPr>
        <w:ind w:right="991"/>
        <w:rPr>
          <w:rFonts w:cs="Arial"/>
          <w:color w:val="000000"/>
        </w:rPr>
      </w:pPr>
      <w:r w:rsidRPr="00C464D8">
        <w:rPr>
          <w:rFonts w:cs="Arial"/>
          <w:color w:val="000000"/>
        </w:rPr>
        <w:t>Remo Ganther und Bernadette Müller</w:t>
      </w:r>
    </w:p>
    <w:p w:rsidR="003C3B1C" w:rsidRDefault="003C3B1C" w:rsidP="003C3B1C">
      <w:pPr>
        <w:rPr>
          <w:rFonts w:cs="Arial"/>
          <w:b/>
          <w:sz w:val="24"/>
          <w:szCs w:val="24"/>
        </w:rPr>
      </w:pPr>
    </w:p>
    <w:p w:rsidR="003C3B1C" w:rsidRDefault="003C3B1C" w:rsidP="003C3B1C">
      <w:pPr>
        <w:rPr>
          <w:rFonts w:cs="Arial"/>
          <w:b/>
          <w:sz w:val="24"/>
          <w:szCs w:val="24"/>
        </w:rPr>
      </w:pPr>
    </w:p>
    <w:p w:rsidR="00CD72C7" w:rsidRDefault="00585A65" w:rsidP="00585A65">
      <w:pPr>
        <w:tabs>
          <w:tab w:val="left" w:pos="6815"/>
        </w:tabs>
      </w:pPr>
      <w:r>
        <w:tab/>
      </w:r>
    </w:p>
    <w:sectPr w:rsidR="00CD72C7" w:rsidSect="009A3EB6">
      <w:headerReference w:type="default" r:id="rId21"/>
      <w:headerReference w:type="first" r:id="rId22"/>
      <w:pgSz w:w="11907" w:h="16840" w:code="9"/>
      <w:pgMar w:top="1389" w:right="992" w:bottom="1418" w:left="1418" w:header="567"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09" w:rsidRDefault="00096C09">
      <w:r>
        <w:separator/>
      </w:r>
    </w:p>
  </w:endnote>
  <w:endnote w:type="continuationSeparator" w:id="0">
    <w:p w:rsidR="00096C09" w:rsidRDefault="0009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09" w:rsidRDefault="00096C09">
      <w:r>
        <w:separator/>
      </w:r>
    </w:p>
  </w:footnote>
  <w:footnote w:type="continuationSeparator" w:id="0">
    <w:p w:rsidR="00096C09" w:rsidRDefault="00096C09">
      <w:r>
        <w:continuationSeparator/>
      </w:r>
    </w:p>
  </w:footnote>
  <w:footnote w:id="1">
    <w:p w:rsidR="00F25646" w:rsidRDefault="00F25646" w:rsidP="00F25646">
      <w:pPr>
        <w:pStyle w:val="Funotentext"/>
      </w:pPr>
      <w:r>
        <w:rPr>
          <w:rStyle w:val="Funotenzeichen"/>
        </w:rPr>
        <w:footnoteRef/>
      </w:r>
      <w:r>
        <w:t xml:space="preserve"> </w:t>
      </w:r>
      <w:hyperlink r:id="rId1" w:history="1">
        <w:r w:rsidRPr="00B512B3">
          <w:rPr>
            <w:rStyle w:val="Hyperlink"/>
          </w:rPr>
          <w:t>www.bag.admin.ch</w:t>
        </w:r>
      </w:hyperlink>
      <w:r>
        <w:t xml:space="preserve"> &gt; Coronavirus &gt; Informationen für Gesundheitsfachpersonen &gt; Dokumente </w:t>
      </w:r>
      <w:r>
        <w:sym w:font="Wingdings" w:char="F0E0"/>
      </w:r>
      <w:r>
        <w:t xml:space="preserve"> Empfehlungen für Kinder</w:t>
      </w:r>
    </w:p>
    <w:p w:rsidR="002536EA" w:rsidRDefault="002536EA" w:rsidP="002536E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61" w:rsidRDefault="00457661" w:rsidP="001021FF">
    <w:pPr>
      <w:pStyle w:val="Kopfzeile"/>
    </w:pPr>
    <w:r>
      <w:rPr>
        <w:noProof/>
        <w:lang w:eastAsia="de-CH"/>
      </w:rPr>
      <mc:AlternateContent>
        <mc:Choice Requires="wps">
          <w:drawing>
            <wp:anchor distT="0" distB="0" distL="114300" distR="114300" simplePos="0" relativeHeight="251670528" behindDoc="0" locked="1" layoutInCell="1" allowOverlap="1" wp14:anchorId="498578BC" wp14:editId="2075AC26">
              <wp:simplePos x="0" y="0"/>
              <wp:positionH relativeFrom="page">
                <wp:posOffset>6588760</wp:posOffset>
              </wp:positionH>
              <wp:positionV relativeFrom="page">
                <wp:posOffset>323850</wp:posOffset>
              </wp:positionV>
              <wp:extent cx="647700" cy="791845"/>
              <wp:effectExtent l="0" t="0" r="2540" b="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661" w:rsidRDefault="00457661" w:rsidP="001021FF">
                          <w:pPr>
                            <w:jc w:val="right"/>
                          </w:pPr>
                          <w:r>
                            <w:rPr>
                              <w:noProof/>
                              <w:lang w:eastAsia="de-CH"/>
                            </w:rPr>
                            <w:drawing>
                              <wp:inline distT="0" distB="0" distL="0" distR="0" wp14:anchorId="745843ED" wp14:editId="7932E0FE">
                                <wp:extent cx="467869" cy="589789"/>
                                <wp:effectExtent l="19050" t="0" r="8381" b="0"/>
                                <wp:docPr id="4" name="Grafik 4"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578BC" id="_x0000_t202" coordsize="21600,21600" o:spt="202" path="m,l,21600r21600,l21600,xe">
              <v:stroke joinstyle="miter"/>
              <v:path gradientshapeok="t" o:connecttype="rect"/>
            </v:shapetype>
            <v:shape id="Text Box 1" o:spid="_x0000_s1026" type="#_x0000_t202" style="position:absolute;margin-left:518.8pt;margin-top:25.5pt;width:51pt;height:62.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XseUf&#10;uAIAANIFAAAOAAAAAAAAAAAAAAAAAC4CAABkcnMvZTJvRG9jLnhtbFBLAQItABQABgAIAAAAIQAe&#10;u8ln4QAAAAwBAAAPAAAAAAAAAAAAAAAAABIFAABkcnMvZG93bnJldi54bWxQSwUGAAAAAAQABADz&#10;AAAAIAYAAAAA&#10;" filled="f" stroked="f">
              <o:lock v:ext="edit" aspectratio="t"/>
              <v:textbox inset="1mm,1mm,1mm,1mm">
                <w:txbxContent>
                  <w:p w:rsidR="00457661" w:rsidRDefault="00457661" w:rsidP="001021FF">
                    <w:pPr>
                      <w:jc w:val="right"/>
                    </w:pPr>
                    <w:r>
                      <w:rPr>
                        <w:noProof/>
                        <w:lang w:eastAsia="de-CH"/>
                      </w:rPr>
                      <w:drawing>
                        <wp:inline distT="0" distB="0" distL="0" distR="0" wp14:anchorId="745843ED" wp14:editId="7932E0FE">
                          <wp:extent cx="467869" cy="589789"/>
                          <wp:effectExtent l="19050" t="0" r="8381" b="0"/>
                          <wp:docPr id="4" name="Grafik 4"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rsidR="00457661" w:rsidRDefault="00457661" w:rsidP="001021FF">
    <w:pPr>
      <w:pStyle w:val="Kopfzeile"/>
    </w:pPr>
    <w:r>
      <w:t>Bildungsdepartement</w:t>
    </w:r>
  </w:p>
  <w:p w:rsidR="00457661" w:rsidRDefault="00457661" w:rsidP="001021FF">
    <w:pPr>
      <w:pStyle w:val="Kopfzeile"/>
    </w:pPr>
  </w:p>
  <w:p w:rsidR="00457661" w:rsidRPr="00F33D45" w:rsidRDefault="00457661" w:rsidP="001021FF">
    <w:pPr>
      <w:pStyle w:val="Kopfzeile"/>
      <w:rPr>
        <w:b/>
      </w:rPr>
    </w:pPr>
    <w:r>
      <w:rPr>
        <w:b/>
      </w:rPr>
      <w:t>Amt für Volksschule</w:t>
    </w:r>
  </w:p>
  <w:p w:rsidR="00457661" w:rsidRPr="00553317" w:rsidRDefault="00457661" w:rsidP="001021FF">
    <w:pPr>
      <w:pStyle w:val="Kopfzeile"/>
    </w:pPr>
  </w:p>
  <w:p w:rsidR="00457661" w:rsidRDefault="00457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2C7" w:rsidRDefault="00CD72C7">
    <w:pPr>
      <w:pStyle w:val="Kopfzeile"/>
      <w:tabs>
        <w:tab w:val="left" w:pos="2268"/>
        <w:tab w:val="left" w:pos="2892"/>
      </w:tabs>
      <w:rPr>
        <w:b/>
      </w:rPr>
    </w:pPr>
  </w:p>
  <w:p w:rsidR="00CD72C7" w:rsidRDefault="00CD72C7">
    <w:pPr>
      <w:pStyle w:val="Kopfzeile"/>
      <w:tabs>
        <w:tab w:val="left" w:pos="2268"/>
        <w:tab w:val="left" w:pos="2892"/>
      </w:tabs>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0C5EFC">
      <w:rPr>
        <w:rStyle w:val="Seitenzahl"/>
        <w:noProof/>
      </w:rPr>
      <w:t>7</w:t>
    </w:r>
    <w:r>
      <w:rPr>
        <w:rStyle w:val="Seitenzahl"/>
      </w:rPr>
      <w:fldChar w:fldCharType="end"/>
    </w:r>
  </w:p>
  <w:p w:rsidR="00CD72C7" w:rsidRDefault="00CD72C7">
    <w:pPr>
      <w:pStyle w:val="Kopfzeile"/>
      <w:tabs>
        <w:tab w:val="left" w:pos="2268"/>
        <w:tab w:val="left" w:pos="2892"/>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1C" w:rsidRDefault="00D33CEC" w:rsidP="003C3B1C">
    <w:pPr>
      <w:pStyle w:val="Kopfzeile"/>
      <w:tabs>
        <w:tab w:val="left" w:pos="2268"/>
        <w:tab w:val="left" w:pos="2892"/>
      </w:tabs>
    </w:pPr>
    <w:r>
      <w:rPr>
        <w:noProof/>
        <w:lang w:val="de-CH" w:eastAsia="de-CH"/>
      </w:rPr>
      <w:drawing>
        <wp:anchor distT="0" distB="0" distL="114300" distR="114300" simplePos="0" relativeHeight="251658240" behindDoc="0" locked="0" layoutInCell="1" allowOverlap="1">
          <wp:simplePos x="0" y="0"/>
          <wp:positionH relativeFrom="column">
            <wp:posOffset>4662805</wp:posOffset>
          </wp:positionH>
          <wp:positionV relativeFrom="paragraph">
            <wp:posOffset>5797</wp:posOffset>
          </wp:positionV>
          <wp:extent cx="1635398" cy="687784"/>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5398" cy="687784"/>
                  </a:xfrm>
                  <a:prstGeom prst="rect">
                    <a:avLst/>
                  </a:prstGeom>
                </pic:spPr>
              </pic:pic>
            </a:graphicData>
          </a:graphic>
          <wp14:sizeRelH relativeFrom="margin">
            <wp14:pctWidth>0</wp14:pctWidth>
          </wp14:sizeRelH>
          <wp14:sizeRelV relativeFrom="margin">
            <wp14:pctHeight>0</wp14:pctHeight>
          </wp14:sizeRelV>
        </wp:anchor>
      </w:drawing>
    </w:r>
    <w:r w:rsidR="003C3B1C">
      <w:rPr>
        <w:noProof/>
        <w:lang w:val="de-CH" w:eastAsia="de-CH"/>
      </w:rPr>
      <mc:AlternateContent>
        <mc:Choice Requires="wps">
          <w:drawing>
            <wp:anchor distT="0" distB="0" distL="114300" distR="114300" simplePos="0" relativeHeight="251660288" behindDoc="0" locked="1" layoutInCell="1" allowOverlap="1" wp14:anchorId="672C52AA" wp14:editId="2A6C320E">
              <wp:simplePos x="0" y="0"/>
              <wp:positionH relativeFrom="page">
                <wp:posOffset>6588760</wp:posOffset>
              </wp:positionH>
              <wp:positionV relativeFrom="page">
                <wp:posOffset>323850</wp:posOffset>
              </wp:positionV>
              <wp:extent cx="647700" cy="791845"/>
              <wp:effectExtent l="0" t="0" r="2540" b="0"/>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B1C" w:rsidRDefault="003C3B1C" w:rsidP="003C3B1C">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C52AA" id="_x0000_t202" coordsize="21600,21600" o:spt="202" path="m,l,21600r21600,l21600,xe">
              <v:stroke joinstyle="miter"/>
              <v:path gradientshapeok="t" o:connecttype="rect"/>
            </v:shapetype>
            <v:shape id="_x0000_s1027" type="#_x0000_t202" style="position:absolute;margin-left:518.8pt;margin-top:25.5pt;width:51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rqIP&#10;/bkCAADSBQAADgAAAAAAAAAAAAAAAAAuAgAAZHJzL2Uyb0RvYy54bWxQSwECLQAUAAYACAAAACEA&#10;HrvJZ+EAAAAMAQAADwAAAAAAAAAAAAAAAAATBQAAZHJzL2Rvd25yZXYueG1sUEsFBgAAAAAEAAQA&#10;8wAAACEGAAAAAA==&#10;" filled="f" stroked="f">
              <o:lock v:ext="edit" aspectratio="t"/>
              <v:textbox inset="1mm,1mm,1mm,1mm">
                <w:txbxContent>
                  <w:p w:rsidR="003C3B1C" w:rsidRDefault="003C3B1C" w:rsidP="003C3B1C">
                    <w:pPr>
                      <w:jc w:val="right"/>
                    </w:pPr>
                  </w:p>
                </w:txbxContent>
              </v:textbox>
              <w10:wrap anchorx="page" anchory="page"/>
              <w10:anchorlock/>
            </v:shape>
          </w:pict>
        </mc:Fallback>
      </mc:AlternateContent>
    </w:r>
    <w:r w:rsidR="003C3B1C">
      <w:t>Kanton St.Gallen</w:t>
    </w:r>
    <w:r w:rsidR="003C3B1C">
      <w:tab/>
    </w:r>
  </w:p>
  <w:p w:rsidR="003C3B1C" w:rsidRPr="00F33D45" w:rsidRDefault="003C3B1C" w:rsidP="003C3B1C">
    <w:pPr>
      <w:pStyle w:val="Kopfzeile"/>
      <w:rPr>
        <w:b/>
      </w:rPr>
    </w:pPr>
    <w:bookmarkStart w:id="6" w:name="Tab2Name"/>
    <w:r>
      <w:rPr>
        <w:b/>
      </w:rPr>
      <w:t>Amt für Volksschule</w:t>
    </w:r>
    <w:bookmarkEnd w:id="6"/>
  </w:p>
  <w:p w:rsidR="003C3B1C" w:rsidRPr="00553317" w:rsidRDefault="003C3B1C" w:rsidP="003C3B1C">
    <w:pPr>
      <w:pStyle w:val="Kopfzeile"/>
    </w:pPr>
  </w:p>
  <w:p w:rsidR="00D33CEC" w:rsidRDefault="00D33CEC">
    <w:pPr>
      <w:pStyle w:val="Kopfzeile"/>
      <w:tabs>
        <w:tab w:val="left" w:pos="2268"/>
        <w:tab w:val="left" w:pos="2892"/>
      </w:tabs>
    </w:pPr>
  </w:p>
  <w:p w:rsidR="00585A65" w:rsidRDefault="00585A65">
    <w:pPr>
      <w:pStyle w:val="Kopfzeile"/>
      <w:tabs>
        <w:tab w:val="left" w:pos="2268"/>
        <w:tab w:val="left" w:pos="2892"/>
      </w:tabs>
      <w:rPr>
        <w:rStyle w:val="Formatvorlage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F3D21"/>
    <w:multiLevelType w:val="hybridMultilevel"/>
    <w:tmpl w:val="A18C0F42"/>
    <w:lvl w:ilvl="0" w:tplc="D8EA15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F548D5"/>
    <w:multiLevelType w:val="hybridMultilevel"/>
    <w:tmpl w:val="918C24C2"/>
    <w:lvl w:ilvl="0" w:tplc="59CE8CDA">
      <w:start w:val="1"/>
      <w:numFmt w:val="bullet"/>
      <w:lvlText w:val="‒"/>
      <w:lvlJc w:val="left"/>
      <w:pPr>
        <w:ind w:left="360" w:hanging="360"/>
      </w:pPr>
      <w:rPr>
        <w:rFonts w:ascii="Arial" w:hAnsi="Arial" w:cs="Times New Roman"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50884645"/>
    <w:multiLevelType w:val="multilevel"/>
    <w:tmpl w:val="8F86A436"/>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lowerLetter"/>
      <w:lvlText w:val="%1.%2.%3.%4"/>
      <w:lvlJc w:val="left"/>
      <w:pPr>
        <w:tabs>
          <w:tab w:val="num" w:pos="907"/>
        </w:tabs>
        <w:ind w:left="907" w:hanging="907"/>
      </w:pPr>
      <w:rPr>
        <w:rFonts w:hint="default"/>
      </w:rPr>
    </w:lvl>
    <w:lvl w:ilvl="4">
      <w:start w:val="1"/>
      <w:numFmt w:val="lowerLetter"/>
      <w:lvlText w:val="(%5)"/>
      <w:lvlJc w:val="left"/>
      <w:pPr>
        <w:tabs>
          <w:tab w:val="num" w:pos="907"/>
        </w:tabs>
        <w:ind w:left="907" w:hanging="907"/>
      </w:pPr>
      <w:rPr>
        <w:rFonts w:hint="default"/>
      </w:rPr>
    </w:lvl>
    <w:lvl w:ilvl="5">
      <w:start w:val="1"/>
      <w:numFmt w:val="lowerRoman"/>
      <w:lvlText w:val="(%6)"/>
      <w:lvlJc w:val="left"/>
      <w:pPr>
        <w:tabs>
          <w:tab w:val="num" w:pos="907"/>
        </w:tabs>
        <w:ind w:left="907" w:hanging="907"/>
      </w:pPr>
      <w:rPr>
        <w:rFonts w:hint="default"/>
      </w:rPr>
    </w:lvl>
    <w:lvl w:ilvl="6">
      <w:start w:val="1"/>
      <w:numFmt w:val="decimal"/>
      <w:lvlText w:val="%7."/>
      <w:lvlJc w:val="left"/>
      <w:pPr>
        <w:tabs>
          <w:tab w:val="num" w:pos="907"/>
        </w:tabs>
        <w:ind w:left="907" w:hanging="907"/>
      </w:pPr>
      <w:rPr>
        <w:rFonts w:hint="default"/>
      </w:rPr>
    </w:lvl>
    <w:lvl w:ilvl="7">
      <w:start w:val="1"/>
      <w:numFmt w:val="lowerLetter"/>
      <w:lvlText w:val="%8."/>
      <w:lvlJc w:val="left"/>
      <w:pPr>
        <w:tabs>
          <w:tab w:val="num" w:pos="907"/>
        </w:tabs>
        <w:ind w:left="907" w:hanging="907"/>
      </w:pPr>
      <w:rPr>
        <w:rFonts w:hint="default"/>
      </w:rPr>
    </w:lvl>
    <w:lvl w:ilvl="8">
      <w:start w:val="1"/>
      <w:numFmt w:val="lowerRoman"/>
      <w:lvlText w:val="%9."/>
      <w:lvlJc w:val="left"/>
      <w:pPr>
        <w:tabs>
          <w:tab w:val="num" w:pos="907"/>
        </w:tabs>
        <w:ind w:left="907" w:hanging="907"/>
      </w:pPr>
      <w:rPr>
        <w:rFonts w:hint="default"/>
      </w:rPr>
    </w:lvl>
  </w:abstractNum>
  <w:abstractNum w:abstractNumId="3" w15:restartNumberingAfterBreak="0">
    <w:nsid w:val="5F726C9C"/>
    <w:multiLevelType w:val="hybridMultilevel"/>
    <w:tmpl w:val="BFD6085A"/>
    <w:lvl w:ilvl="0" w:tplc="2AEC237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013F53"/>
    <w:multiLevelType w:val="hybridMultilevel"/>
    <w:tmpl w:val="AA342ABA"/>
    <w:lvl w:ilvl="0" w:tplc="0407000F">
      <w:start w:val="1"/>
      <w:numFmt w:val="decimal"/>
      <w:lvlText w:val="%1."/>
      <w:lvlJc w:val="left"/>
      <w:pPr>
        <w:tabs>
          <w:tab w:val="num" w:pos="360"/>
        </w:tabs>
        <w:ind w:left="360" w:hanging="360"/>
      </w:pPr>
      <w:rPr>
        <w:rFonts w:hint="default"/>
      </w:rPr>
    </w:lvl>
    <w:lvl w:ilvl="1" w:tplc="DBA4D678">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Script1_Path" w:val="Dokument"/>
    <w:docVar w:name="MetaTool_Script1_Report" w:val="using System;_x000d__x000a_using CMI.MetaTool.Generated;_x000d__x000a_using CMI.DomainModel;_x000d__x000a__x000d__x000a_// Ausgangsdatum_x000d__x000a_namespace CMI.MetaTool.Generated.TemplateScript_x000d__x000a_{_x000d__x000a__x0009_public class TemplateScript_x000d__x000a__x0009_{_x000d__x000a__x0009__x0009_public string Eval(Dokument obj)_x000d__x000a__x0009__x0009_{_x000d__x000a__x0009__x0009__x0009_string text = String.Empty;_x000d__x000a__x0009__x0009__x0009_if (obj.Ausgangsdatum != null)_x000d__x000a__x0009__x0009__x0009_{_x000d__x000a__x0009__x0009__x0009__x0009_text = obj.Ausgangsdatum.LeftDate.ToString(&quot;d. MMMM yyyy&quot;);_x000d__x000a__x0009__x0009__x0009_}_x000d__x000a__x0009__x0009__x0009_return text;_x000d__x000a__x0009__x0009_}_x000d__x000a__x0009_}_x000d__x000a_}"/>
    <w:docVar w:name="MetaTool_Script2_Report" w:val="using System;_x000d__x000a_using CMI.MetaTool.Generated;_x000d__x000a_using CMI.DomainModel;_x000d__x000a_//Geschäftslaufnummer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ausgabe = String.Empty;_x000d__x000a__x000d__x000a__x0009__x0009__x0009_if (obj.Geschaeft == null)_x000d__x000a__x0009__x0009__x0009_{_x000d__x000a__x0009__x0009__x0009__x0009_return String.Empty;_x000d__x000a__x0009__x0009__x0009_}_x000d__x000a__x000d__x000a__x0009__x0009__x0009_if (obj.Geschaeft is AbstraktesGeschaeft)_x000d__x000a__x0009__x0009__x0009_{_x000d__x000a__x0009__x0009__x0009__x0009_AbstraktesGeschaeft ges = (AbstraktesGeschaeft) obj.Geschaeft;_x000d__x000a__x0009__x0009__x0009__x0009_if (ges.Laufnummer != null)_x000d__x000a__x0009__x0009__x0009__x0009_{_x000d__x000a__x0009__x0009__x0009__x0009__x0009_ausgabe += ges.Laufnummer.FullString;_x000d__x000a__x0009__x0009__x0009__x0009_}_x000d__x000a__x0009__x0009__x0009_}_x000d__x000a__x000d__x000a__x0009__x0009__x0009_return ausgabe;_x000d__x000a__x0009__x0009_}_x000d__x000a__x0009_}_x000d__x000a_}_x000d__x000a_"/>
    <w:docVar w:name="MetaTool_Script3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string ausgabe = String.Empty;_x000d__x000a__x0009__x0009_string text = String.Empty;_x000d__x000a__x0009__x0009__x0009__x000d__x000a__x0009__x0009_public string Eval(Dokument obj)_x000d__x000a__x0009__x0009_{_x000d__x000a__x0009__x0009__x0009_//Geschäft.Aktenzeichen/Geschäftslaufnummer_x000d__x000a__x000d__x000a__x0009__x0009__x0009_if (obj.Geschaeft == null)_x000d__x000a__x0009__x0009__x0009_{_x000d__x000a__x0009__x0009__x0009__x0009_return ausgabe;_x000d__x000a__x0009__x0009__x0009_}_x000d__x000a__x000d__x000a__x0009__x0009__x0009_if (obj.Geschaeft is AbstraktesGeschaeft)_x000d__x000a__x0009__x0009__x0009_{_x000d__x000a__x0009__x0009__x0009__x0009_AbstraktesGeschaeft ges = (AbstraktesGeschaeft) obj.Geschaeft;_x000d__x000a__x0009__x0009__x0009__x0009_if (ges.CustomRegistraturplan == null)_x000d__x000a__x0009__x0009__x0009__x0009_{_x000d__x000a__x0009__x0009__x0009__x0009__x0009_ausgabe = GetAlleSubdossiers((AbstraktesGeschaeft)ges.HauptDossier, ref text);_x000d__x000a__x0009__x0009__x0009__x0009_} else _x000d__x000a__x0009__x0009__x0009__x0009_{_x000d__x000a__x0009__x0009__x0009__x0009__x0009_ausgabe = ges.CustomRegistraturplan.Aktenzeichen.ToString();_x000d__x000a__x0009__x0009__x0009__x0009_}_x000d__x000a__x0009__x0009__x0009_}_x000d__x000a__x0009__x0009__x0009__x000d__x000a__x0009__x0009__x0009_return ausgabe;_x000d__x000a__x0009__x0009_}_x000d__x000a__x0009__x0009__x000d__x000a__x0009__x0009_public string GetAlleSubdossiers(AbstraktesGeschaeft ges, ref string text)_x000d__x000a__x0009__x0009_{_x000d__x000a__x0009__x0009__x0009_if (ges.HauptDossier != null &amp;&amp; ges.HauptDossier is AbstraktesGeschaeft)_x000d__x000a__x0009__x0009__x0009_{_x000d__x000a__x0009__x0009__x0009__x0009_GetAlleSubdossiers((AbstraktesGeschaeft) ges.HauptDossier, ref text);_x000d__x000a__x0009__x0009__x0009_} else if (ges.CustomRegistraturplan != null)_x000d__x000a__x0009__x0009__x0009_{_x000d__x000a__x0009__x0009__x0009__x0009_text = ges.CustomRegistraturplan.Aktenzeichen.ToString();_x000d__x000a__x0009__x0009__x0009_}_x000d__x000a__x0009__x0009__x0009_return text;_x0009__x0009__x0009__x000d__x000a__x0009__x0009_}_x000d__x000a_   }_x000d__x000a_}"/>
    <w:docVar w:name="MetaTool_SelektorSkript_1" w:val="using System;_x000d__x000a_using System.Collections;_x000d__x000a_using System.Collections.Generic;_x000d__x000a_using CMI.DomainModel;_x000d__x000a_using CMI.MetaTool.Generated;_x000d__x000a_using CMI.Plugins.Dossierkontakte;_x000d__x000a__x000d__x000a_public class SelektorProvider: IRowSelektorProvider_x000d__x000a_{_x000d__x000a__x0009_public IEnumerable&lt;ISelektorRow&gt; GetSelectorRows(IObjekt obj)_x000d__x000a__x0009_{_x000d__x000a__x0009__x0009_Dokument dok = (Dokument) obj;_x000d__x000a__x0009__x0009_AbstraktesGeschaeft ges =  dok.Geschaeft as AbstraktesGeschaeft;_x000d__x000a__x0009__x0009__x000d__x000a__x0009__x0009_var dossierkontakte = DossierkontaktHelper.GetDossierkontakte(ges);_x000d__x000a__x0009__x0009__x000d__x000a__x0009__x0009_foreach (Dossierkontakt dk in dossierkontakte)_x000d__x000a__x0009__x0009_{_x000d__x000a__x0009__x0009__x0009_Kontakt kontakt = (Kontakt)dk.Kontakt;_x000d__x000a__x0009__x0009__x0009_foreach (Adresse adresse in kontakt.Adressen)_x000d__x000a__x0009__x0009__x0009_{_x000d__x000a__x0009__x0009__x0009__x0009_yield return new AdrRow(dk, adresse);_x000d__x000a__x0009__x0009__x0009_}_x000d__x000a__x0009__x0009_}_x000d__x000a__x0009_}_x000d__x000a_}_x000d__x000a__x000d__x000a_public class AdrRow: ISelektorRow_x000d__x000a_{_x000d__x000a__x0009_private Dossierkontakt dossierkontakt;_x000d__x000a__x0009_private Adresse adresse;_x000d__x000a__x0009__x000d__x000a__x0009_public AdrRow(Dossierkontakt dossierkontakt, Adresse adresse)_x000d__x000a__x0009_{_x000d__x000a__x0009__x0009_this.dossierkontakt = dossierkontakt;_x000d__x000a__x0009__x0009_this.adresse = adresse;_x000d__x000a__x0009_}_x000d__x000a__x0009__x000d__x000a__x0009_public IObjekt Objekt_x000d__x000a__x0009_{_x000d__x000a__x0009__x0009_get_x000d__x000a__x0009__x0009_{_x000d__x000a__x0009__x0009__x0009_return adresse;_x000d__x000a__x0009__x0009_}_x000d__x000a__x0009_}_x000d__x000a__x0009__x000d__x000a__x0009_public string Adressblock _x000d__x000a__x0009_{_x000d__x000a__x0009__x0009_get_x000d__x000a__x0009__x0009_{_x000d__x000a__x0009__x0009__x0009_return adresse.Adressblock;_x000d__x000a__x0009__x0009_}_x000d__x000a__x0009_}_x000d__x000a__x0009__x000d__x000a__x0009_public string Rolle_x000d__x000a__x0009_{_x000d__x000a__x0009__x0009_get_x000d__x000a__x0009__x0009_{_x000d__x000a__x0009__x0009__x0009_return dossierkontakt.Rolle;_x000d__x000a__x0009__x0009_}_x000d__x000a__x0009_}_x000d__x000a__x0009__x000d__x000a__x0009_public string Adressart_x000d__x000a__x0009_{_x000d__x000a__x0009__x0009_get_x000d__x000a__x0009__x0009_{_x000d__x000a__x0009__x0009__x0009_return adresse.Adressart == null ? _x000d__x000a__x0009__x0009__x0009__x0009_string.Empty :_x000d__x000a__x0009__x0009__x0009__x0009_adresse.Adressart.ToString();_x000d__x000a__x0009__x0009_}_x000d__x000a__x0009_}_x000d__x000a_}_x000d__x000a_"/>
    <w:docVar w:name="MetaTool_Table1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Pflegekinddossier']/Beteiligungen/*/Kontakt/*[name()='Benutzer' or name()='Kontakt']/Adressen/*"/>
    <w:docVar w:name="MetaTool_Table1_Report" w:val="&lt;?xml version=&quot;1.0&quot; encoding=&quot;utf-8&quot; standalone=&quot;yes&quot;?&gt;&lt;root type=&quot;PerpetuumSoft.Reporting.DOM.Document&quot; id=&quot;1&quot; version=&quot;2&quot; CommonScript=&quot;string name = string.Empty;&amp;#xD;&amp;#xA;string adresse = string.Empty;&amp;#xD;&amp;#xA;&amp;#xD;&amp;#xA;public void DefaultString (ref string str)&amp;#xD;&amp;#xA;{&amp;#xD;&amp;#xA;  //nachfolgend kann ein Standardwert für str festgelegt werden, der ausgegeben wird, wenn keine Auswahl getroffen wurde&amp;#xD;&amp;#xA;  str = &amp;quot;Kein Empfänger ausgewählt&amp;quot;;&amp;#xD;&amp;#xA;}&amp;#xD;&amp;#xA;&amp;#xD;&amp;#xA;public void Print (Adresse adr, string str, bool isZweiter, int anzahl)&amp;#xD;&amp;#xA;{&amp;#xD;&amp;#xA;  bool isGeschaeftsAdresse = false;&amp;#xD;&amp;#xA;&amp;#xD;&amp;#xA;  if(!string.IsNullOrEmpty(adr.Kontakt.Organisation) &amp;amp;&amp;amp; isZweiter == false)&amp;#xD;&amp;#xA;  {&amp;#xD;&amp;#xA;    isGeschaeftsAdresse = true;&amp;#xD;&amp;#xA;  }&amp;#xD;&amp;#xA;  if(adr.Adressart != null &amp;amp;&amp;amp; !string.IsNullOrEmpty(adr.Kontakt.Organisation))&amp;#xD;&amp;#xA;  {&amp;#xD;&amp;#xA;    isGeschaeftsAdresse = (adr.Adressart.ToString() != &amp;quot;Privatadresse&amp;quot;);&amp;#xD;&amp;#xA;  }&amp;#xD;&amp;#xA;&amp;#xD;&amp;#xA;  if(isGeschaeftsAdresse &amp;amp;&amp;amp; isZweiter == false)&amp;#xD;&amp;#xA;  {&amp;#xD;&amp;#xA;    if(!string.IsNullOrEmpty(adr.Kontakt.Organisation))&amp;#xD;&amp;#xA;      name += adr.Kontakt.Organisation + System.Environment.NewLine;&amp;#xD;&amp;#xA;  }&amp;#xD;&amp;#xA;  &amp;#xD;&amp;#xA;  if(!string.IsNullOrEmpty(adr.Kontakt.Anrede))&amp;#xD;&amp;#xA;  {&amp;#xD;&amp;#xA;    if((isGeschaeftsAdresse &amp;amp;&amp;amp; !string.IsNullOrEmpty(adr.Kontakt.Name)) || anzahl &amp;gt; 1)&amp;#xD;&amp;#xA;    {&amp;#xD;&amp;#xA;      name += adr.Kontakt.Anrede + &amp;quot; &amp;quot;;&amp;#xD;&amp;#xA;    }&amp;#xD;&amp;#xA;    else&amp;#xD;&amp;#xA;      name += adr.Kontakt.Anrede + System.Environment.NewLine;&amp;#xD;&amp;#xA;  }&amp;#xD;&amp;#xA;&amp;#xD;&amp;#xA;  if(!string.IsNullOrEmpty(adr.Kontakt.Name))&amp;#xD;&amp;#xA;  {&amp;#xD;&amp;#xA;    if(!string.IsNullOrEmpty(adr.Kontakt.Titel))&amp;#xD;&amp;#xA;      name += adr.Kontakt.Titel + &amp;quot; &amp;quot;;&amp;#xD;&amp;#xA;&amp;#xD;&amp;#xA;/*if(!string.IsNullOrEmpty(adr.Kontakt.Rufname))&amp;#xD;&amp;#xA;{&amp;#xD;&amp;#xA;name += adr.Kontakt.Rufname + &amp;quot; &amp;quot;;&amp;#xD;&amp;#xA;}&amp;#xD;&amp;#xA;else&amp;#xD;&amp;#xA;{*/&amp;#xD;&amp;#xA;    if(!string.IsNullOrEmpty(adr.Kontakt.Vorname))&amp;#xD;&amp;#xA;    {&amp;#xD;&amp;#xA;      name += adr.Kontakt.Vorname + &amp;quot; &amp;quot;;&amp;#xD;&amp;#xA;    }&amp;#xD;&amp;#xA;    //}&amp;#xD;&amp;#xA;    name += adr.Kontakt.Name + System.Environment.NewLine;&amp;#xD;&amp;#xA;  }&amp;#xD;&amp;#xA;&amp;#xD;&amp;#xA;  if(isGeschaeftsAdresse &amp;amp;&amp;amp; isZweiter == false)&amp;#xD;&amp;#xA;  {&amp;#xD;&amp;#xA;    if(!string.IsNullOrEmpty(adr.Kontakt.Funktion))&amp;#xD;&amp;#xA;      name += adr.Kontakt.Funktion + System.Environment.NewLine;&amp;#xD;&amp;#xA;  }&amp;#xD;&amp;#xA;&amp;#xD;&amp;#xA;  if(!string.IsNullOrEmpty(adr.Strasse) &amp;amp;&amp;amp; isZweiter == false)&amp;#xD;&amp;#xA;    adresse += adr.Strasse + System.Environment.NewLine;&amp;#xD;&amp;#xA;&amp;#xD;&amp;#xA;  if(!string.IsNullOrEmpty(adr.PLZ) &amp;amp;&amp;amp; isZweiter == false)&amp;#xD;&amp;#xA;    adresse += adr.PLZ + &amp;quot; &amp;quot;;&amp;#xD;&amp;#xA;&amp;#xD;&amp;#xA;  if(!string.IsNullOrEmpty(adr.Ort) &amp;amp;&amp;amp; isZweiter == false)&amp;#xD;&amp;#xA;    adresse += adr.Ort;&amp;#xD;&amp;#xA;&amp;#xD;&amp;#xA;  if(adr.Land != null &amp;amp;&amp;amp; isZweiter == false)&amp;#xD;&amp;#xA;  {&amp;#xD;&amp;#xA;    if(!string.IsNullOrEmpty(adr.Land.Kuerzel) &amp;amp;&amp;amp; adr.Land.Kuerzel != &amp;quot;CH&amp;quot;)&amp;#xD;&amp;#xA;    {&amp;#xD;&amp;#xA;      adresse += System.Environment.NewLine + adr.Land.Name;&amp;#xD;&amp;#xA;    }&amp;#xD;&amp;#xA;  }&amp;#xD;&amp;#xA;}&amp;#xD;&amp;#xA;&amp;#xD;&amp;#xA;public void Render (string str)&amp;#xD;&amp;#xA;{&amp;#xD;&amp;#xA;  if (string.IsNullOrEmpty(str))&amp;#xD;&amp;#xA;  {&amp;#xD;&amp;#xA;    DefaultString(ref str);&amp;#xD;&amp;#xA;  }&amp;#xD;&amp;#xA;  textBox1.Text = str;&amp;#xD;&amp;#xA;  Detail.Render();&amp;#xD;&amp;#xA;}&amp;#xD;&amp;#xA;&quot; ScriptLanguage=&quot;CSharp&quot; DocumentGuid=&quot;8463fa9d-5db1-4b8e-b1bd-d262dec40112&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Adresse&amp;quot;];&amp;#xD;&amp;#xA;&amp;#xD;&amp;#xA;bool zweiter = false;&amp;#xD;&amp;#xA;&amp;#xD;&amp;#xA;string str = string.Empty;&amp;#xD;&amp;#xA;&amp;#xD;&amp;#xA;bool ersterKontakt = false;&amp;#xD;&amp;#xA;&amp;#xD;&amp;#xA;if (tOL.Count &amp;gt; 0)&amp;#xD;&amp;#xA;{&amp;#xD;&amp;#xA;  foreach (Adresse adr in tOL)&amp;#xD;&amp;#xA;  {&amp;#xD;&amp;#xA;    Print(adr, str, zweiter, tOL.Count);&amp;#xD;&amp;#xA;    zweiter = true;&amp;#xD;&amp;#xA;  }&amp;#xD;&amp;#xA;  str += name + adresse;&amp;#xD;&amp;#xA;  Render(str);&amp;#xD;&amp;#xA;}&amp;#xD;&amp;#xA;else&amp;#xD;&amp;#xA;{&amp;#xD;&amp;#xA;  Render(str);&amp;#xD;&amp;#xA;}&amp;#xD;&amp;#xA;&quot; Margins=&quot;0; 0; 0; 1564.96062992126&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Size=&quot;915.35430908203125;59.055118560791016&quot; Location=&quot;0;0&quot;&gt;&lt;Font type=&quot;PerpetuumSoft.Framework.Drawing.FontDescriptor&quot; id=&quot;38&quot; FamilyName=&quot;Arial&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1_Selection" w:val="MetaTool_SelektorSkript_1"/>
    <w:docVar w:name="MetaTool_Table2_Path" w:val="Dokument/Geschaeft/*[name()='Geschaeft'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Pflegekinddossier']/Beteiligungen/*/Kontakt/*[name()='Benutzer' or name()='Kontakt']/Adressen/*"/>
    <w:docVar w:name="MetaTool_Table2_Report" w:val="&lt;?xml version=&quot;1.0&quot; encoding=&quot;utf-8&quot; standalone=&quot;yes&quot;?&gt;&lt;root type=&quot;PerpetuumSoft.Reporting.DOM.Document&quot; id=&quot;1&quot; version=&quot;2&quot; CommonScript=&quot;string anrede = string.Empty;&amp;#xD;&amp;#xA;int index = 0;&amp;#xD;&amp;#xA;&amp;#xD;&amp;#xA;public void DefaultString (ref string str)&amp;#xD;&amp;#xA;{&amp;#xD;&amp;#xA;  //nachfolgend kann ein Standardwert für str festgelegt werden, der ausgegeben wird, wenn keine Auswahl getroffen wurde&amp;#xD;&amp;#xA;  str = &amp;quot;Anrede fehlt oder es wurde kein Empfänger ausgewählt&amp;quot;;&amp;#xD;&amp;#xA;}&amp;#xD;&amp;#xA;&amp;#xD;&amp;#xA;public void Print (Adresse adr, string str, bool zweiter)&amp;#xD;&amp;#xA;{&amp;#xD;&amp;#xA;  Person kont = adr.Kontakt as Person;&amp;#xD;&amp;#xA;  if (zweiter == true){&amp;#xD;&amp;#xA;    anrede += System.Environment.NewLine;&amp;#xD;&amp;#xA;  }&amp;#xD;&amp;#xA;  anrede += AnredeGenerator(kont, str);&amp;#xD;&amp;#xA;}&amp;#xD;&amp;#xA;&amp;#xD;&amp;#xA;public void Render (string str)&amp;#xD;&amp;#xA;{&amp;#xD;&amp;#xA;  if (string.IsNullOrEmpty(str))&amp;#xD;&amp;#xA;  {&amp;#xD;&amp;#xA;    DefaultString(ref str);&amp;#xD;&amp;#xA;  }&amp;#xD;&amp;#xA;  textBox1.Text = str;&amp;#xD;&amp;#xA;  Detail.Render();&amp;#xD;&amp;#xA;}&amp;#xD;&amp;#xA;&amp;#xD;&amp;#xA;public string AnredeGenerator(Person kon, string str)&amp;#xD;&amp;#xA;{&amp;#xD;&amp;#xA;  str += &amp;quot;Sehr geehrte&amp;quot;;&amp;#xD;&amp;#xA;  if(!string.IsNullOrEmpty(kon.Name))&amp;#xD;&amp;#xA;  {&amp;#xD;&amp;#xA;    if(!string.IsNullOrEmpty(kon.Anrede))&amp;#xD;&amp;#xA;    {&amp;#xD;&amp;#xA;      str += kon.Anrede == &amp;quot;Herr&amp;quot; ? &amp;quot;r &amp;quot; : &amp;quot; &amp;quot;;&amp;#xD;&amp;#xA;    }&amp;#xD;&amp;#xA;    str += kon.Anrede + &amp;quot; &amp;quot; + kon.Name;&amp;#xD;&amp;#xA;  }&amp;#xD;&amp;#xA;  else&amp;#xD;&amp;#xA;  {&amp;#xD;&amp;#xA;    str += &amp;quot; Damen und Herren&amp;quot;;&amp;#xD;&amp;#xA;  }&amp;#xD;&amp;#xA;  return str;&amp;#xD;&amp;#xA;}&quot; ScriptLanguage=&quot;CSharp&quot; DocumentGuid=&quot;39f3489e-3a7b-4a50-a8f3-c05ac1980cc8&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Adresse&amp;quot;];&amp;#xD;&amp;#xA;&amp;#xD;&amp;#xA;String str = String.Empty;&amp;#xD;&amp;#xA;bool zweiter = false;&amp;#xD;&amp;#xA;&amp;#xD;&amp;#xA;if (tOL.Count &amp;gt; 0)&amp;#xD;&amp;#xA;{&amp;#xD;&amp;#xA;  foreach (Adresse adr in tOL)&amp;#xD;&amp;#xA;  {&amp;#xD;&amp;#xA;    Print(adr, str, zweiter);&amp;#xD;&amp;#xA;    zweiter = true;&amp;#xD;&amp;#xA;  }&amp;#xD;&amp;#xA;  str += anrede;&amp;#xD;&amp;#xA;  Render(str);&amp;#xD;&amp;#xA;}&amp;#xD;&amp;#xA;else&amp;#xD;&amp;#xA;{&amp;#xD;&amp;#xA;  Render(str);&amp;#xD;&amp;#xA;}&quot; Margins=&quot;0; 0; 0; 501.968503937008&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Size=&quot;1978.346435546875;59.055118560791016&quot; Location=&quot;0;0&quot;&gt;&lt;Font type=&quot;PerpetuumSoft.Framework.Drawing.FontDescriptor&quot; id=&quot;38&quot; FamilyName=&quot;Arial&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2_Selection" w:val="MetaTool_Table1"/>
    <w:docVar w:name="MetaTool_TypeDefinition" w:val="Dokument"/>
  </w:docVars>
  <w:rsids>
    <w:rsidRoot w:val="00EB1C3F"/>
    <w:rsid w:val="000020B3"/>
    <w:rsid w:val="0001259F"/>
    <w:rsid w:val="000141E7"/>
    <w:rsid w:val="0002240E"/>
    <w:rsid w:val="00034256"/>
    <w:rsid w:val="000427AD"/>
    <w:rsid w:val="00044CB1"/>
    <w:rsid w:val="000721C6"/>
    <w:rsid w:val="0007281E"/>
    <w:rsid w:val="00096C09"/>
    <w:rsid w:val="000B549C"/>
    <w:rsid w:val="000C41D4"/>
    <w:rsid w:val="000C5EFC"/>
    <w:rsid w:val="000E378A"/>
    <w:rsid w:val="00102856"/>
    <w:rsid w:val="00176A2E"/>
    <w:rsid w:val="00184CF8"/>
    <w:rsid w:val="001E5AFE"/>
    <w:rsid w:val="001E7F17"/>
    <w:rsid w:val="00211980"/>
    <w:rsid w:val="00216ECC"/>
    <w:rsid w:val="00227196"/>
    <w:rsid w:val="00241D26"/>
    <w:rsid w:val="00253373"/>
    <w:rsid w:val="002536EA"/>
    <w:rsid w:val="00285687"/>
    <w:rsid w:val="002A31A2"/>
    <w:rsid w:val="00312CE2"/>
    <w:rsid w:val="0032238D"/>
    <w:rsid w:val="00330F6B"/>
    <w:rsid w:val="00355F2F"/>
    <w:rsid w:val="0036608F"/>
    <w:rsid w:val="003769D2"/>
    <w:rsid w:val="003920BD"/>
    <w:rsid w:val="0039227C"/>
    <w:rsid w:val="0039306E"/>
    <w:rsid w:val="00393770"/>
    <w:rsid w:val="003A7AB7"/>
    <w:rsid w:val="003B2AA0"/>
    <w:rsid w:val="003C06A8"/>
    <w:rsid w:val="003C3B1C"/>
    <w:rsid w:val="003D11C0"/>
    <w:rsid w:val="003D21A6"/>
    <w:rsid w:val="003D7115"/>
    <w:rsid w:val="004301E3"/>
    <w:rsid w:val="0043798D"/>
    <w:rsid w:val="004521CD"/>
    <w:rsid w:val="00457661"/>
    <w:rsid w:val="00495B84"/>
    <w:rsid w:val="004B4936"/>
    <w:rsid w:val="004C4F85"/>
    <w:rsid w:val="004D1366"/>
    <w:rsid w:val="004F069D"/>
    <w:rsid w:val="004F3FFA"/>
    <w:rsid w:val="004F4E49"/>
    <w:rsid w:val="00515ED7"/>
    <w:rsid w:val="00531531"/>
    <w:rsid w:val="00532772"/>
    <w:rsid w:val="00541DB4"/>
    <w:rsid w:val="005430CB"/>
    <w:rsid w:val="005469FA"/>
    <w:rsid w:val="005532E2"/>
    <w:rsid w:val="00582ACB"/>
    <w:rsid w:val="00585A65"/>
    <w:rsid w:val="00593BCB"/>
    <w:rsid w:val="005A2461"/>
    <w:rsid w:val="005C66E0"/>
    <w:rsid w:val="005E5022"/>
    <w:rsid w:val="006025B8"/>
    <w:rsid w:val="00603F6F"/>
    <w:rsid w:val="00626B22"/>
    <w:rsid w:val="00644876"/>
    <w:rsid w:val="00652653"/>
    <w:rsid w:val="00695461"/>
    <w:rsid w:val="0069723A"/>
    <w:rsid w:val="006B26D2"/>
    <w:rsid w:val="006B669A"/>
    <w:rsid w:val="006C4045"/>
    <w:rsid w:val="006D5AE2"/>
    <w:rsid w:val="0076428A"/>
    <w:rsid w:val="007706C3"/>
    <w:rsid w:val="007865E3"/>
    <w:rsid w:val="00792816"/>
    <w:rsid w:val="007941A0"/>
    <w:rsid w:val="007B4DE3"/>
    <w:rsid w:val="007F1EC7"/>
    <w:rsid w:val="00841CCB"/>
    <w:rsid w:val="008435E4"/>
    <w:rsid w:val="00844A8A"/>
    <w:rsid w:val="00873FF8"/>
    <w:rsid w:val="00880A8B"/>
    <w:rsid w:val="00891BD5"/>
    <w:rsid w:val="00896DCF"/>
    <w:rsid w:val="009238B9"/>
    <w:rsid w:val="0093070B"/>
    <w:rsid w:val="00974B9A"/>
    <w:rsid w:val="009939E6"/>
    <w:rsid w:val="009A3EB6"/>
    <w:rsid w:val="009B2903"/>
    <w:rsid w:val="009B4D61"/>
    <w:rsid w:val="009D1CE2"/>
    <w:rsid w:val="009E394B"/>
    <w:rsid w:val="009E48F4"/>
    <w:rsid w:val="009F0CB2"/>
    <w:rsid w:val="009F3471"/>
    <w:rsid w:val="00A61DCC"/>
    <w:rsid w:val="00A866C2"/>
    <w:rsid w:val="00AC5C19"/>
    <w:rsid w:val="00AE0F29"/>
    <w:rsid w:val="00AF3ACC"/>
    <w:rsid w:val="00B01FD9"/>
    <w:rsid w:val="00B24914"/>
    <w:rsid w:val="00B949B9"/>
    <w:rsid w:val="00BA3071"/>
    <w:rsid w:val="00BB7D7A"/>
    <w:rsid w:val="00C25A21"/>
    <w:rsid w:val="00C42FD1"/>
    <w:rsid w:val="00C464D8"/>
    <w:rsid w:val="00C56CAB"/>
    <w:rsid w:val="00CC002E"/>
    <w:rsid w:val="00CD72C7"/>
    <w:rsid w:val="00CF2F39"/>
    <w:rsid w:val="00CF48A3"/>
    <w:rsid w:val="00D24175"/>
    <w:rsid w:val="00D33CEC"/>
    <w:rsid w:val="00D6678C"/>
    <w:rsid w:val="00D92281"/>
    <w:rsid w:val="00D96741"/>
    <w:rsid w:val="00DB0D4C"/>
    <w:rsid w:val="00DB5761"/>
    <w:rsid w:val="00DC1103"/>
    <w:rsid w:val="00DE57C7"/>
    <w:rsid w:val="00DE5D02"/>
    <w:rsid w:val="00E12CF8"/>
    <w:rsid w:val="00E1377E"/>
    <w:rsid w:val="00E313A0"/>
    <w:rsid w:val="00E50FF2"/>
    <w:rsid w:val="00E513F0"/>
    <w:rsid w:val="00E554DA"/>
    <w:rsid w:val="00E64FA2"/>
    <w:rsid w:val="00E710B4"/>
    <w:rsid w:val="00E7330D"/>
    <w:rsid w:val="00E73A76"/>
    <w:rsid w:val="00E74DCF"/>
    <w:rsid w:val="00EB1C3F"/>
    <w:rsid w:val="00EC300B"/>
    <w:rsid w:val="00ED78E5"/>
    <w:rsid w:val="00EE1B0F"/>
    <w:rsid w:val="00EF66C6"/>
    <w:rsid w:val="00F06557"/>
    <w:rsid w:val="00F13B0C"/>
    <w:rsid w:val="00F16C8E"/>
    <w:rsid w:val="00F2494D"/>
    <w:rsid w:val="00F25646"/>
    <w:rsid w:val="00F45D12"/>
    <w:rsid w:val="00F4628A"/>
    <w:rsid w:val="00F52B22"/>
    <w:rsid w:val="00F82AC1"/>
    <w:rsid w:val="00FA2707"/>
    <w:rsid w:val="00FA2D73"/>
    <w:rsid w:val="00FA74FF"/>
    <w:rsid w:val="00FB4387"/>
    <w:rsid w:val="00FC182A"/>
    <w:rsid w:val="00FC2E8E"/>
    <w:rsid w:val="00FC71DF"/>
    <w:rsid w:val="00FD69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5A1425"/>
  <w15:docId w15:val="{7696D25B-C0D9-461D-ACA4-612CE178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lang w:val="de-DE" w:eastAsia="de-DE"/>
    </w:rPr>
  </w:style>
  <w:style w:type="paragraph" w:styleId="berschrift1">
    <w:name w:val="heading 1"/>
    <w:basedOn w:val="Standard"/>
    <w:next w:val="Standard"/>
    <w:link w:val="berschrift1Zchn"/>
    <w:uiPriority w:val="9"/>
    <w:qFormat/>
    <w:pPr>
      <w:keepNext/>
      <w:ind w:left="4962"/>
      <w:outlineLvl w:val="0"/>
    </w:pPr>
    <w:rPr>
      <w:b/>
      <w:caps/>
      <w:lang w:val="de-CH"/>
    </w:rPr>
  </w:style>
  <w:style w:type="paragraph" w:styleId="berschrift2">
    <w:name w:val="heading 2"/>
    <w:basedOn w:val="Standard"/>
    <w:next w:val="Standard"/>
    <w:link w:val="berschrift2Zchn"/>
    <w:uiPriority w:val="9"/>
    <w:unhideWhenUsed/>
    <w:qFormat/>
    <w:rsid w:val="003C3B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457661"/>
    <w:pPr>
      <w:keepNext/>
      <w:keepLines/>
      <w:tabs>
        <w:tab w:val="num" w:pos="907"/>
      </w:tabs>
      <w:overflowPunct/>
      <w:autoSpaceDE/>
      <w:autoSpaceDN/>
      <w:adjustRightInd/>
      <w:spacing w:line="300" w:lineRule="atLeast"/>
      <w:ind w:left="907" w:hanging="907"/>
      <w:textAlignment w:val="auto"/>
      <w:outlineLvl w:val="2"/>
    </w:pPr>
    <w:rPr>
      <w:rFonts w:eastAsiaTheme="majorEastAsia" w:cstheme="majorBidi"/>
      <w:b/>
      <w:sz w:val="24"/>
      <w:szCs w:val="24"/>
      <w:lang w:val="de-CH" w:eastAsia="en-US"/>
    </w:rPr>
  </w:style>
  <w:style w:type="paragraph" w:styleId="berschrift4">
    <w:name w:val="heading 4"/>
    <w:basedOn w:val="Standard"/>
    <w:next w:val="Standard"/>
    <w:link w:val="berschrift4Zchn"/>
    <w:uiPriority w:val="9"/>
    <w:qFormat/>
    <w:rsid w:val="00457661"/>
    <w:pPr>
      <w:keepNext/>
      <w:keepLines/>
      <w:tabs>
        <w:tab w:val="num" w:pos="907"/>
      </w:tabs>
      <w:overflowPunct/>
      <w:autoSpaceDE/>
      <w:autoSpaceDN/>
      <w:adjustRightInd/>
      <w:spacing w:line="300" w:lineRule="atLeast"/>
      <w:ind w:left="907" w:hanging="907"/>
      <w:textAlignment w:val="auto"/>
      <w:outlineLvl w:val="3"/>
    </w:pPr>
    <w:rPr>
      <w:rFonts w:eastAsiaTheme="majorEastAsia" w:cstheme="majorBidi"/>
      <w:iCs/>
      <w:sz w:val="24"/>
      <w:szCs w:val="21"/>
      <w:lang w:val="de-CH" w:eastAsia="en-US"/>
    </w:rPr>
  </w:style>
  <w:style w:type="paragraph" w:styleId="berschrift5">
    <w:name w:val="heading 5"/>
    <w:basedOn w:val="Standard"/>
    <w:next w:val="Standard"/>
    <w:link w:val="berschrift5Zchn"/>
    <w:uiPriority w:val="9"/>
    <w:semiHidden/>
    <w:rsid w:val="00457661"/>
    <w:pPr>
      <w:keepNext/>
      <w:keepLines/>
      <w:tabs>
        <w:tab w:val="left" w:pos="425"/>
        <w:tab w:val="num" w:pos="907"/>
        <w:tab w:val="left" w:pos="1276"/>
        <w:tab w:val="left" w:pos="5245"/>
        <w:tab w:val="right" w:pos="9639"/>
      </w:tabs>
      <w:overflowPunct/>
      <w:autoSpaceDE/>
      <w:autoSpaceDN/>
      <w:adjustRightInd/>
      <w:spacing w:before="40" w:line="260" w:lineRule="atLeast"/>
      <w:ind w:left="907" w:hanging="907"/>
      <w:textAlignment w:val="auto"/>
      <w:outlineLvl w:val="4"/>
    </w:pPr>
    <w:rPr>
      <w:rFonts w:eastAsiaTheme="majorEastAsia" w:cstheme="majorBidi"/>
      <w:sz w:val="21"/>
      <w:szCs w:val="21"/>
      <w:lang w:val="de-CH" w:eastAsia="en-US"/>
    </w:rPr>
  </w:style>
  <w:style w:type="paragraph" w:styleId="berschrift6">
    <w:name w:val="heading 6"/>
    <w:basedOn w:val="Standard"/>
    <w:next w:val="Standard"/>
    <w:link w:val="berschrift6Zchn"/>
    <w:uiPriority w:val="9"/>
    <w:semiHidden/>
    <w:rsid w:val="00457661"/>
    <w:pPr>
      <w:keepNext/>
      <w:keepLines/>
      <w:tabs>
        <w:tab w:val="left" w:pos="425"/>
        <w:tab w:val="num" w:pos="907"/>
        <w:tab w:val="left" w:pos="1276"/>
        <w:tab w:val="left" w:pos="5245"/>
        <w:tab w:val="right" w:pos="9639"/>
      </w:tabs>
      <w:overflowPunct/>
      <w:autoSpaceDE/>
      <w:autoSpaceDN/>
      <w:adjustRightInd/>
      <w:spacing w:before="40" w:line="260" w:lineRule="atLeast"/>
      <w:ind w:left="907" w:hanging="907"/>
      <w:textAlignment w:val="auto"/>
      <w:outlineLvl w:val="5"/>
    </w:pPr>
    <w:rPr>
      <w:rFonts w:eastAsiaTheme="majorEastAsia" w:cstheme="majorBidi"/>
      <w:sz w:val="21"/>
      <w:szCs w:val="21"/>
      <w:lang w:val="de-CH" w:eastAsia="en-US"/>
    </w:rPr>
  </w:style>
  <w:style w:type="paragraph" w:styleId="berschrift7">
    <w:name w:val="heading 7"/>
    <w:basedOn w:val="Standard"/>
    <w:next w:val="Standard"/>
    <w:link w:val="berschrift7Zchn"/>
    <w:uiPriority w:val="9"/>
    <w:semiHidden/>
    <w:rsid w:val="00457661"/>
    <w:pPr>
      <w:keepNext/>
      <w:keepLines/>
      <w:tabs>
        <w:tab w:val="left" w:pos="425"/>
        <w:tab w:val="num" w:pos="907"/>
        <w:tab w:val="left" w:pos="1276"/>
        <w:tab w:val="left" w:pos="5245"/>
        <w:tab w:val="right" w:pos="9639"/>
      </w:tabs>
      <w:overflowPunct/>
      <w:autoSpaceDE/>
      <w:autoSpaceDN/>
      <w:adjustRightInd/>
      <w:spacing w:before="40" w:line="260" w:lineRule="atLeast"/>
      <w:ind w:left="907" w:hanging="907"/>
      <w:textAlignment w:val="auto"/>
      <w:outlineLvl w:val="6"/>
    </w:pPr>
    <w:rPr>
      <w:rFonts w:eastAsiaTheme="majorEastAsia" w:cstheme="majorBidi"/>
      <w:i/>
      <w:iCs/>
      <w:sz w:val="21"/>
      <w:szCs w:val="21"/>
      <w:lang w:val="de-CH" w:eastAsia="en-US"/>
    </w:rPr>
  </w:style>
  <w:style w:type="paragraph" w:styleId="berschrift8">
    <w:name w:val="heading 8"/>
    <w:basedOn w:val="Standard"/>
    <w:next w:val="Standard"/>
    <w:link w:val="berschrift8Zchn"/>
    <w:uiPriority w:val="9"/>
    <w:semiHidden/>
    <w:rsid w:val="00457661"/>
    <w:pPr>
      <w:keepNext/>
      <w:keepLines/>
      <w:tabs>
        <w:tab w:val="left" w:pos="425"/>
        <w:tab w:val="num" w:pos="907"/>
        <w:tab w:val="left" w:pos="1276"/>
        <w:tab w:val="left" w:pos="5245"/>
        <w:tab w:val="right" w:pos="9639"/>
      </w:tabs>
      <w:overflowPunct/>
      <w:autoSpaceDE/>
      <w:autoSpaceDN/>
      <w:adjustRightInd/>
      <w:spacing w:before="40" w:line="260" w:lineRule="atLeast"/>
      <w:ind w:left="907" w:hanging="907"/>
      <w:textAlignment w:val="auto"/>
      <w:outlineLvl w:val="7"/>
    </w:pPr>
    <w:rPr>
      <w:rFonts w:eastAsiaTheme="majorEastAsia" w:cstheme="majorBidi"/>
      <w:sz w:val="21"/>
      <w:szCs w:val="21"/>
      <w:lang w:val="de-CH" w:eastAsia="en-US"/>
    </w:rPr>
  </w:style>
  <w:style w:type="paragraph" w:styleId="berschrift9">
    <w:name w:val="heading 9"/>
    <w:basedOn w:val="Standard"/>
    <w:next w:val="Standard"/>
    <w:link w:val="berschrift9Zchn"/>
    <w:uiPriority w:val="9"/>
    <w:semiHidden/>
    <w:rsid w:val="00457661"/>
    <w:pPr>
      <w:keepNext/>
      <w:keepLines/>
      <w:tabs>
        <w:tab w:val="left" w:pos="425"/>
        <w:tab w:val="num" w:pos="907"/>
        <w:tab w:val="left" w:pos="1276"/>
        <w:tab w:val="left" w:pos="5245"/>
        <w:tab w:val="right" w:pos="9639"/>
      </w:tabs>
      <w:overflowPunct/>
      <w:autoSpaceDE/>
      <w:autoSpaceDN/>
      <w:adjustRightInd/>
      <w:spacing w:before="40" w:line="260" w:lineRule="atLeast"/>
      <w:ind w:left="907" w:hanging="907"/>
      <w:textAlignment w:val="auto"/>
      <w:outlineLvl w:val="8"/>
    </w:pPr>
    <w:rPr>
      <w:rFonts w:eastAsiaTheme="majorEastAsia" w:cstheme="majorBidi"/>
      <w:i/>
      <w:iCs/>
      <w:sz w:val="21"/>
      <w:szCs w:val="21"/>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right" w:pos="9072"/>
      </w:tabs>
    </w:pPr>
    <w:rPr>
      <w:sz w:val="16"/>
    </w:rPr>
  </w:style>
  <w:style w:type="paragraph" w:styleId="Fuzeile">
    <w:name w:val="footer"/>
    <w:basedOn w:val="Standard"/>
    <w:link w:val="FuzeileZchn"/>
    <w:uiPriority w:val="1"/>
    <w:pPr>
      <w:tabs>
        <w:tab w:val="center" w:pos="4536"/>
        <w:tab w:val="right" w:pos="9072"/>
      </w:tabs>
    </w:pPr>
  </w:style>
  <w:style w:type="character" w:styleId="Seitenzahl">
    <w:name w:val="page number"/>
    <w:basedOn w:val="Absatz-Standardschriftart"/>
  </w:style>
  <w:style w:type="character" w:styleId="Hyperlink">
    <w:name w:val="Hyperlink"/>
    <w:rPr>
      <w:color w:val="auto"/>
      <w:u w:val="none"/>
    </w:rPr>
  </w:style>
  <w:style w:type="paragraph" w:styleId="Sprechblasentext">
    <w:name w:val="Balloon Text"/>
    <w:basedOn w:val="Standard"/>
    <w:link w:val="SprechblasentextZchn"/>
    <w:rsid w:val="00F52B22"/>
    <w:rPr>
      <w:rFonts w:ascii="Tahoma" w:hAnsi="Tahoma" w:cs="Tahoma"/>
      <w:sz w:val="16"/>
      <w:szCs w:val="16"/>
    </w:rPr>
  </w:style>
  <w:style w:type="character" w:customStyle="1" w:styleId="SprechblasentextZchn">
    <w:name w:val="Sprechblasentext Zchn"/>
    <w:link w:val="Sprechblasentext"/>
    <w:rsid w:val="00F52B22"/>
    <w:rPr>
      <w:rFonts w:ascii="Tahoma" w:hAnsi="Tahoma" w:cs="Tahoma"/>
      <w:sz w:val="16"/>
      <w:szCs w:val="16"/>
      <w:lang w:val="de-DE" w:eastAsia="de-DE"/>
    </w:rPr>
  </w:style>
  <w:style w:type="character" w:customStyle="1" w:styleId="f21">
    <w:name w:val="f21"/>
    <w:basedOn w:val="Absatz-Standardschriftart"/>
    <w:rsid w:val="005A2461"/>
    <w:rPr>
      <w:rFonts w:ascii="Arial" w:hAnsi="Arial" w:cs="Arial" w:hint="default"/>
    </w:rPr>
  </w:style>
  <w:style w:type="character" w:styleId="Platzhaltertext">
    <w:name w:val="Placeholder Text"/>
    <w:basedOn w:val="Absatz-Standardschriftart"/>
    <w:uiPriority w:val="99"/>
    <w:semiHidden/>
    <w:rsid w:val="0001259F"/>
    <w:rPr>
      <w:color w:val="808080"/>
    </w:rPr>
  </w:style>
  <w:style w:type="character" w:styleId="Kommentarzeichen">
    <w:name w:val="annotation reference"/>
    <w:basedOn w:val="Absatz-Standardschriftart"/>
    <w:rsid w:val="0001259F"/>
    <w:rPr>
      <w:sz w:val="16"/>
      <w:szCs w:val="16"/>
    </w:rPr>
  </w:style>
  <w:style w:type="paragraph" w:styleId="Kommentartext">
    <w:name w:val="annotation text"/>
    <w:basedOn w:val="Standard"/>
    <w:link w:val="KommentartextZchn"/>
    <w:rsid w:val="0001259F"/>
  </w:style>
  <w:style w:type="character" w:customStyle="1" w:styleId="KommentartextZchn">
    <w:name w:val="Kommentartext Zchn"/>
    <w:basedOn w:val="Absatz-Standardschriftart"/>
    <w:link w:val="Kommentartext"/>
    <w:rsid w:val="0001259F"/>
    <w:rPr>
      <w:rFonts w:ascii="Arial" w:hAnsi="Arial"/>
      <w:lang w:val="de-DE" w:eastAsia="de-DE"/>
    </w:rPr>
  </w:style>
  <w:style w:type="paragraph" w:styleId="Kommentarthema">
    <w:name w:val="annotation subject"/>
    <w:basedOn w:val="Kommentartext"/>
    <w:next w:val="Kommentartext"/>
    <w:link w:val="KommentarthemaZchn"/>
    <w:rsid w:val="0001259F"/>
    <w:rPr>
      <w:b/>
      <w:bCs/>
    </w:rPr>
  </w:style>
  <w:style w:type="character" w:customStyle="1" w:styleId="KommentarthemaZchn">
    <w:name w:val="Kommentarthema Zchn"/>
    <w:basedOn w:val="KommentartextZchn"/>
    <w:link w:val="Kommentarthema"/>
    <w:rsid w:val="0001259F"/>
    <w:rPr>
      <w:rFonts w:ascii="Arial" w:hAnsi="Arial"/>
      <w:b/>
      <w:bCs/>
      <w:lang w:val="de-DE" w:eastAsia="de-DE"/>
    </w:rPr>
  </w:style>
  <w:style w:type="table" w:styleId="Tabellenraster">
    <w:name w:val="Table Grid"/>
    <w:basedOn w:val="NormaleTabelle"/>
    <w:uiPriority w:val="59"/>
    <w:rsid w:val="0084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1"/>
    <w:rsid w:val="00227196"/>
    <w:rPr>
      <w:rFonts w:ascii="Arial" w:hAnsi="Arial"/>
      <w:lang w:val="de-DE" w:eastAsia="de-DE"/>
    </w:rPr>
  </w:style>
  <w:style w:type="character" w:customStyle="1" w:styleId="Formatvorlage1">
    <w:name w:val="Formatvorlage1"/>
    <w:basedOn w:val="Absatz-Standardschriftart"/>
    <w:uiPriority w:val="1"/>
    <w:rsid w:val="00D33CEC"/>
    <w:rPr>
      <w:rFonts w:ascii="Arial" w:hAnsi="Arial"/>
      <w:b/>
    </w:rPr>
  </w:style>
  <w:style w:type="character" w:customStyle="1" w:styleId="KopfzeileZchn">
    <w:name w:val="Kopfzeile Zchn"/>
    <w:basedOn w:val="Absatz-Standardschriftart"/>
    <w:link w:val="Kopfzeile"/>
    <w:uiPriority w:val="99"/>
    <w:rsid w:val="003C3B1C"/>
    <w:rPr>
      <w:rFonts w:ascii="Arial" w:hAnsi="Arial"/>
      <w:sz w:val="16"/>
      <w:lang w:val="de-DE" w:eastAsia="de-DE"/>
    </w:rPr>
  </w:style>
  <w:style w:type="character" w:customStyle="1" w:styleId="berschrift2Zchn">
    <w:name w:val="Überschrift 2 Zchn"/>
    <w:basedOn w:val="Absatz-Standardschriftart"/>
    <w:link w:val="berschrift2"/>
    <w:semiHidden/>
    <w:rsid w:val="003C3B1C"/>
    <w:rPr>
      <w:rFonts w:asciiTheme="majorHAnsi" w:eastAsiaTheme="majorEastAsia" w:hAnsiTheme="majorHAnsi" w:cstheme="majorBidi"/>
      <w:color w:val="365F91" w:themeColor="accent1" w:themeShade="BF"/>
      <w:sz w:val="26"/>
      <w:szCs w:val="26"/>
      <w:lang w:val="de-DE" w:eastAsia="de-DE"/>
    </w:rPr>
  </w:style>
  <w:style w:type="paragraph" w:customStyle="1" w:styleId="Default">
    <w:name w:val="Default"/>
    <w:rsid w:val="003C3B1C"/>
    <w:pPr>
      <w:autoSpaceDE w:val="0"/>
      <w:autoSpaceDN w:val="0"/>
      <w:adjustRightInd w:val="0"/>
    </w:pPr>
    <w:rPr>
      <w:rFonts w:ascii="Arial" w:eastAsiaTheme="minorHAnsi" w:hAnsi="Arial" w:cs="Arial"/>
      <w:color w:val="000000"/>
      <w:sz w:val="24"/>
      <w:szCs w:val="24"/>
      <w:lang w:eastAsia="en-US"/>
    </w:rPr>
  </w:style>
  <w:style w:type="paragraph" w:styleId="KeinLeerraum">
    <w:name w:val="No Spacing"/>
    <w:uiPriority w:val="1"/>
    <w:qFormat/>
    <w:rsid w:val="003C3B1C"/>
    <w:pPr>
      <w:widowControl w:val="0"/>
    </w:pPr>
    <w:rPr>
      <w:rFonts w:ascii="Arial" w:eastAsiaTheme="minorHAnsi" w:hAnsi="Arial" w:cstheme="minorBidi"/>
      <w:szCs w:val="22"/>
      <w:lang w:val="fr-CH" w:eastAsia="en-US"/>
    </w:rPr>
  </w:style>
  <w:style w:type="paragraph" w:styleId="Funotentext">
    <w:name w:val="footnote text"/>
    <w:basedOn w:val="Standard"/>
    <w:link w:val="FunotentextZchn"/>
    <w:uiPriority w:val="99"/>
    <w:semiHidden/>
    <w:unhideWhenUsed/>
    <w:rsid w:val="003A7AB7"/>
  </w:style>
  <w:style w:type="character" w:customStyle="1" w:styleId="FunotentextZchn">
    <w:name w:val="Fußnotentext Zchn"/>
    <w:basedOn w:val="Absatz-Standardschriftart"/>
    <w:link w:val="Funotentext"/>
    <w:uiPriority w:val="99"/>
    <w:semiHidden/>
    <w:rsid w:val="003A7AB7"/>
    <w:rPr>
      <w:rFonts w:ascii="Arial" w:hAnsi="Arial"/>
      <w:lang w:val="de-DE" w:eastAsia="de-DE"/>
    </w:rPr>
  </w:style>
  <w:style w:type="character" w:styleId="Funotenzeichen">
    <w:name w:val="footnote reference"/>
    <w:basedOn w:val="Absatz-Standardschriftart"/>
    <w:uiPriority w:val="99"/>
    <w:semiHidden/>
    <w:unhideWhenUsed/>
    <w:rsid w:val="003A7AB7"/>
    <w:rPr>
      <w:rFonts w:ascii="Arial" w:hAnsi="Arial" w:cs="Times New Roman"/>
      <w:noProof/>
      <w:position w:val="6"/>
      <w:sz w:val="17"/>
      <w:vertAlign w:val="baseline"/>
      <w:lang w:val="de-CH"/>
    </w:rPr>
  </w:style>
  <w:style w:type="character" w:customStyle="1" w:styleId="berschrift1Zchn">
    <w:name w:val="Überschrift 1 Zchn"/>
    <w:basedOn w:val="Absatz-Standardschriftart"/>
    <w:link w:val="berschrift1"/>
    <w:rsid w:val="002536EA"/>
    <w:rPr>
      <w:rFonts w:ascii="Arial" w:hAnsi="Arial"/>
      <w:b/>
      <w:caps/>
      <w:lang w:eastAsia="de-DE"/>
    </w:rPr>
  </w:style>
  <w:style w:type="paragraph" w:styleId="Listenabsatz">
    <w:name w:val="List Paragraph"/>
    <w:basedOn w:val="Standard"/>
    <w:link w:val="ListenabsatzZchn"/>
    <w:uiPriority w:val="34"/>
    <w:qFormat/>
    <w:rsid w:val="002536EA"/>
    <w:pPr>
      <w:tabs>
        <w:tab w:val="left" w:pos="425"/>
        <w:tab w:val="left" w:pos="851"/>
        <w:tab w:val="left" w:pos="1276"/>
        <w:tab w:val="left" w:pos="5245"/>
        <w:tab w:val="right" w:pos="9639"/>
      </w:tabs>
      <w:overflowPunct/>
      <w:autoSpaceDE/>
      <w:autoSpaceDN/>
      <w:adjustRightInd/>
      <w:spacing w:line="260" w:lineRule="atLeast"/>
      <w:ind w:left="720"/>
      <w:contextualSpacing/>
      <w:textAlignment w:val="auto"/>
    </w:pPr>
    <w:rPr>
      <w:rFonts w:eastAsiaTheme="minorHAnsi" w:cstheme="minorBidi"/>
      <w:sz w:val="21"/>
      <w:szCs w:val="21"/>
      <w:lang w:val="de-CH" w:eastAsia="en-US"/>
    </w:rPr>
  </w:style>
  <w:style w:type="paragraph" w:customStyle="1" w:styleId="Aufzhlung1">
    <w:name w:val="Aufzählung1"/>
    <w:basedOn w:val="Standard"/>
    <w:next w:val="Standard"/>
    <w:link w:val="Aufzhlung1Zchn"/>
    <w:uiPriority w:val="1"/>
    <w:qFormat/>
    <w:rsid w:val="002536EA"/>
    <w:pPr>
      <w:numPr>
        <w:numId w:val="3"/>
      </w:numPr>
      <w:overflowPunct/>
      <w:autoSpaceDE/>
      <w:autoSpaceDN/>
      <w:adjustRightInd/>
      <w:spacing w:line="260" w:lineRule="atLeast"/>
      <w:textAlignment w:val="auto"/>
    </w:pPr>
    <w:rPr>
      <w:rFonts w:eastAsiaTheme="minorHAnsi" w:cstheme="minorBidi"/>
      <w:sz w:val="21"/>
      <w:szCs w:val="21"/>
      <w:lang w:val="de-CH" w:eastAsia="en-US"/>
    </w:rPr>
  </w:style>
  <w:style w:type="paragraph" w:customStyle="1" w:styleId="Aufzhlung2">
    <w:name w:val="Aufzählung2"/>
    <w:basedOn w:val="Aufzhlung1"/>
    <w:next w:val="Standard"/>
    <w:uiPriority w:val="1"/>
    <w:qFormat/>
    <w:rsid w:val="002536EA"/>
    <w:pPr>
      <w:numPr>
        <w:ilvl w:val="1"/>
      </w:numPr>
      <w:tabs>
        <w:tab w:val="clear" w:pos="454"/>
        <w:tab w:val="num" w:pos="360"/>
        <w:tab w:val="num" w:pos="1080"/>
      </w:tabs>
      <w:ind w:left="1080" w:hanging="360"/>
    </w:pPr>
  </w:style>
  <w:style w:type="character" w:customStyle="1" w:styleId="Aufzhlung1Zchn">
    <w:name w:val="Aufzählung1 Zchn"/>
    <w:basedOn w:val="Absatz-Standardschriftart"/>
    <w:link w:val="Aufzhlung1"/>
    <w:uiPriority w:val="1"/>
    <w:rsid w:val="002536EA"/>
    <w:rPr>
      <w:rFonts w:ascii="Arial" w:eastAsiaTheme="minorHAnsi" w:hAnsi="Arial" w:cstheme="minorBidi"/>
      <w:sz w:val="21"/>
      <w:szCs w:val="21"/>
      <w:lang w:eastAsia="en-US"/>
    </w:rPr>
  </w:style>
  <w:style w:type="paragraph" w:customStyle="1" w:styleId="Aufzhlung3">
    <w:name w:val="Aufzählung3"/>
    <w:basedOn w:val="Aufzhlung1"/>
    <w:next w:val="Standard"/>
    <w:uiPriority w:val="1"/>
    <w:qFormat/>
    <w:rsid w:val="002536EA"/>
    <w:pPr>
      <w:numPr>
        <w:ilvl w:val="2"/>
      </w:numPr>
      <w:tabs>
        <w:tab w:val="clear" w:pos="680"/>
        <w:tab w:val="num" w:pos="360"/>
        <w:tab w:val="num" w:pos="1800"/>
      </w:tabs>
      <w:ind w:left="1800" w:hanging="180"/>
    </w:pPr>
  </w:style>
  <w:style w:type="paragraph" w:styleId="Verzeichnis1">
    <w:name w:val="toc 1"/>
    <w:basedOn w:val="Standard"/>
    <w:next w:val="Standard"/>
    <w:uiPriority w:val="39"/>
    <w:rsid w:val="002536EA"/>
    <w:pPr>
      <w:tabs>
        <w:tab w:val="left" w:pos="907"/>
        <w:tab w:val="right" w:pos="9639"/>
      </w:tabs>
      <w:overflowPunct/>
      <w:autoSpaceDE/>
      <w:autoSpaceDN/>
      <w:adjustRightInd/>
      <w:spacing w:before="340" w:line="340" w:lineRule="exact"/>
      <w:ind w:left="907" w:hanging="907"/>
      <w:textAlignment w:val="auto"/>
    </w:pPr>
    <w:rPr>
      <w:rFonts w:eastAsiaTheme="minorHAnsi" w:cstheme="minorBidi"/>
      <w:b/>
      <w:sz w:val="21"/>
      <w:szCs w:val="21"/>
      <w:lang w:val="de-CH" w:eastAsia="en-US"/>
    </w:rPr>
  </w:style>
  <w:style w:type="paragraph" w:customStyle="1" w:styleId="Aufzhlung4">
    <w:name w:val="Aufzählung4"/>
    <w:basedOn w:val="Aufzhlung1"/>
    <w:next w:val="Standard"/>
    <w:uiPriority w:val="1"/>
    <w:semiHidden/>
    <w:rsid w:val="002536EA"/>
    <w:pPr>
      <w:numPr>
        <w:ilvl w:val="3"/>
      </w:numPr>
      <w:tabs>
        <w:tab w:val="clear" w:pos="907"/>
        <w:tab w:val="num" w:pos="360"/>
        <w:tab w:val="num" w:pos="2520"/>
      </w:tabs>
      <w:ind w:left="2520" w:hanging="360"/>
    </w:pPr>
  </w:style>
  <w:style w:type="paragraph" w:customStyle="1" w:styleId="Aufzhlung5">
    <w:name w:val="Aufzählung5"/>
    <w:basedOn w:val="Aufzhlung1"/>
    <w:next w:val="Standard"/>
    <w:uiPriority w:val="1"/>
    <w:semiHidden/>
    <w:rsid w:val="002536EA"/>
    <w:pPr>
      <w:numPr>
        <w:ilvl w:val="4"/>
      </w:numPr>
      <w:tabs>
        <w:tab w:val="clear" w:pos="1134"/>
        <w:tab w:val="num" w:pos="360"/>
        <w:tab w:val="num" w:pos="3240"/>
      </w:tabs>
      <w:ind w:left="3240" w:hanging="360"/>
    </w:pPr>
  </w:style>
  <w:style w:type="paragraph" w:customStyle="1" w:styleId="Aufzhlung6">
    <w:name w:val="Aufzählung6"/>
    <w:basedOn w:val="Aufzhlung1"/>
    <w:next w:val="Standard"/>
    <w:uiPriority w:val="1"/>
    <w:semiHidden/>
    <w:rsid w:val="002536EA"/>
    <w:pPr>
      <w:numPr>
        <w:ilvl w:val="5"/>
      </w:numPr>
      <w:tabs>
        <w:tab w:val="clear" w:pos="1361"/>
        <w:tab w:val="num" w:pos="360"/>
        <w:tab w:val="num" w:pos="3960"/>
      </w:tabs>
      <w:ind w:left="3960" w:hanging="180"/>
    </w:pPr>
  </w:style>
  <w:style w:type="paragraph" w:customStyle="1" w:styleId="Aufzhlung7">
    <w:name w:val="Aufzählung7"/>
    <w:basedOn w:val="Aufzhlung1"/>
    <w:next w:val="Standard"/>
    <w:uiPriority w:val="1"/>
    <w:semiHidden/>
    <w:rsid w:val="002536EA"/>
    <w:pPr>
      <w:numPr>
        <w:ilvl w:val="6"/>
      </w:numPr>
      <w:tabs>
        <w:tab w:val="clear" w:pos="1588"/>
        <w:tab w:val="num" w:pos="360"/>
        <w:tab w:val="num" w:pos="4680"/>
      </w:tabs>
      <w:ind w:left="4680" w:hanging="360"/>
    </w:pPr>
  </w:style>
  <w:style w:type="paragraph" w:customStyle="1" w:styleId="Aufzhlung8">
    <w:name w:val="Aufzählung8"/>
    <w:basedOn w:val="Aufzhlung1"/>
    <w:next w:val="Standard"/>
    <w:uiPriority w:val="1"/>
    <w:semiHidden/>
    <w:rsid w:val="002536EA"/>
    <w:pPr>
      <w:numPr>
        <w:ilvl w:val="7"/>
      </w:numPr>
      <w:tabs>
        <w:tab w:val="clear" w:pos="1814"/>
        <w:tab w:val="num" w:pos="360"/>
        <w:tab w:val="num" w:pos="5400"/>
      </w:tabs>
      <w:ind w:left="5400" w:hanging="360"/>
    </w:pPr>
  </w:style>
  <w:style w:type="paragraph" w:customStyle="1" w:styleId="Aufzhlung9">
    <w:name w:val="Aufzählung9"/>
    <w:basedOn w:val="Aufzhlung1"/>
    <w:next w:val="Standard"/>
    <w:uiPriority w:val="1"/>
    <w:semiHidden/>
    <w:rsid w:val="002536EA"/>
    <w:pPr>
      <w:numPr>
        <w:ilvl w:val="8"/>
      </w:numPr>
      <w:tabs>
        <w:tab w:val="clear" w:pos="2041"/>
        <w:tab w:val="num" w:pos="360"/>
        <w:tab w:val="num" w:pos="6120"/>
      </w:tabs>
      <w:ind w:left="6120" w:hanging="180"/>
    </w:pPr>
  </w:style>
  <w:style w:type="character" w:customStyle="1" w:styleId="ListenabsatzZchn">
    <w:name w:val="Listenabsatz Zchn"/>
    <w:basedOn w:val="Absatz-Standardschriftart"/>
    <w:link w:val="Listenabsatz"/>
    <w:uiPriority w:val="34"/>
    <w:locked/>
    <w:rsid w:val="002536EA"/>
    <w:rPr>
      <w:rFonts w:ascii="Arial" w:eastAsiaTheme="minorHAnsi" w:hAnsi="Arial" w:cstheme="minorBidi"/>
      <w:sz w:val="21"/>
      <w:szCs w:val="21"/>
      <w:lang w:eastAsia="en-US"/>
    </w:rPr>
  </w:style>
  <w:style w:type="character" w:customStyle="1" w:styleId="berschrift3Zchn">
    <w:name w:val="Überschrift 3 Zchn"/>
    <w:basedOn w:val="Absatz-Standardschriftart"/>
    <w:link w:val="berschrift3"/>
    <w:uiPriority w:val="9"/>
    <w:rsid w:val="00457661"/>
    <w:rPr>
      <w:rFonts w:ascii="Arial" w:eastAsiaTheme="majorEastAsia" w:hAnsi="Arial" w:cstheme="majorBidi"/>
      <w:b/>
      <w:sz w:val="24"/>
      <w:szCs w:val="24"/>
      <w:lang w:eastAsia="en-US"/>
    </w:rPr>
  </w:style>
  <w:style w:type="character" w:customStyle="1" w:styleId="berschrift4Zchn">
    <w:name w:val="Überschrift 4 Zchn"/>
    <w:basedOn w:val="Absatz-Standardschriftart"/>
    <w:link w:val="berschrift4"/>
    <w:uiPriority w:val="9"/>
    <w:rsid w:val="00457661"/>
    <w:rPr>
      <w:rFonts w:ascii="Arial" w:eastAsiaTheme="majorEastAsia" w:hAnsi="Arial" w:cstheme="majorBidi"/>
      <w:iCs/>
      <w:sz w:val="24"/>
      <w:szCs w:val="21"/>
      <w:lang w:eastAsia="en-US"/>
    </w:rPr>
  </w:style>
  <w:style w:type="character" w:customStyle="1" w:styleId="berschrift5Zchn">
    <w:name w:val="Überschrift 5 Zchn"/>
    <w:basedOn w:val="Absatz-Standardschriftart"/>
    <w:link w:val="berschrift5"/>
    <w:uiPriority w:val="9"/>
    <w:semiHidden/>
    <w:rsid w:val="00457661"/>
    <w:rPr>
      <w:rFonts w:ascii="Arial" w:eastAsiaTheme="majorEastAsia" w:hAnsi="Arial" w:cstheme="majorBidi"/>
      <w:sz w:val="21"/>
      <w:szCs w:val="21"/>
      <w:lang w:eastAsia="en-US"/>
    </w:rPr>
  </w:style>
  <w:style w:type="character" w:customStyle="1" w:styleId="berschrift6Zchn">
    <w:name w:val="Überschrift 6 Zchn"/>
    <w:basedOn w:val="Absatz-Standardschriftart"/>
    <w:link w:val="berschrift6"/>
    <w:uiPriority w:val="9"/>
    <w:semiHidden/>
    <w:rsid w:val="00457661"/>
    <w:rPr>
      <w:rFonts w:ascii="Arial" w:eastAsiaTheme="majorEastAsia" w:hAnsi="Arial" w:cstheme="majorBidi"/>
      <w:sz w:val="21"/>
      <w:szCs w:val="21"/>
      <w:lang w:eastAsia="en-US"/>
    </w:rPr>
  </w:style>
  <w:style w:type="character" w:customStyle="1" w:styleId="berschrift7Zchn">
    <w:name w:val="Überschrift 7 Zchn"/>
    <w:basedOn w:val="Absatz-Standardschriftart"/>
    <w:link w:val="berschrift7"/>
    <w:uiPriority w:val="9"/>
    <w:semiHidden/>
    <w:rsid w:val="00457661"/>
    <w:rPr>
      <w:rFonts w:ascii="Arial" w:eastAsiaTheme="majorEastAsia" w:hAnsi="Arial" w:cstheme="majorBidi"/>
      <w:i/>
      <w:iCs/>
      <w:sz w:val="21"/>
      <w:szCs w:val="21"/>
      <w:lang w:eastAsia="en-US"/>
    </w:rPr>
  </w:style>
  <w:style w:type="character" w:customStyle="1" w:styleId="berschrift8Zchn">
    <w:name w:val="Überschrift 8 Zchn"/>
    <w:basedOn w:val="Absatz-Standardschriftart"/>
    <w:link w:val="berschrift8"/>
    <w:uiPriority w:val="9"/>
    <w:semiHidden/>
    <w:rsid w:val="00457661"/>
    <w:rPr>
      <w:rFonts w:ascii="Arial" w:eastAsiaTheme="majorEastAsia" w:hAnsi="Arial" w:cstheme="majorBidi"/>
      <w:sz w:val="21"/>
      <w:szCs w:val="21"/>
      <w:lang w:eastAsia="en-US"/>
    </w:rPr>
  </w:style>
  <w:style w:type="character" w:customStyle="1" w:styleId="berschrift9Zchn">
    <w:name w:val="Überschrift 9 Zchn"/>
    <w:basedOn w:val="Absatz-Standardschriftart"/>
    <w:link w:val="berschrift9"/>
    <w:uiPriority w:val="9"/>
    <w:semiHidden/>
    <w:rsid w:val="00457661"/>
    <w:rPr>
      <w:rFonts w:ascii="Arial" w:eastAsiaTheme="majorEastAsia" w:hAnsi="Arial" w:cstheme="majorBidi"/>
      <w:i/>
      <w:i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4180">
      <w:bodyDiv w:val="1"/>
      <w:marLeft w:val="0"/>
      <w:marRight w:val="0"/>
      <w:marTop w:val="0"/>
      <w:marBottom w:val="0"/>
      <w:divBdr>
        <w:top w:val="none" w:sz="0" w:space="0" w:color="auto"/>
        <w:left w:val="none" w:sz="0" w:space="0" w:color="auto"/>
        <w:bottom w:val="none" w:sz="0" w:space="0" w:color="auto"/>
        <w:right w:val="none" w:sz="0" w:space="0" w:color="auto"/>
      </w:divBdr>
    </w:div>
    <w:div w:id="18670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g.ch/bildung-sport/volksschule/aus-dem-amt/Corona/_jcr_content/Par/sgch_accordion_list/AccordionListPar/sgch_accordion/AccordionPar/sgch_downloadlist/DownloadListPar/sgch_download_1364884208.ocFile/Merkblatt_Contact_Tracing.pdf" TargetMode="External"/><Relationship Id="rId13" Type="http://schemas.openxmlformats.org/officeDocument/2006/relationships/hyperlink" Target="https://www.fedlex.admin.ch/eli/cc/2021/379/de" TargetMode="External"/><Relationship Id="rId18" Type="http://schemas.openxmlformats.org/officeDocument/2006/relationships/hyperlink" Target="https://www.sg.ch/bildung-sport/volksschule/aus-dem-amt/Corona/_jcr_content/Par/sgch_accordion_list/AccordionListPar/sgch_accordion/AccordionPar/sgch_downloadlist/DownloadListPar/sgch_download_1364884208.ocFile/Merkblatt_Contact_Tracing.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edlex.admin.ch/eli/cc/2020/439/de" TargetMode="External"/><Relationship Id="rId17" Type="http://schemas.openxmlformats.org/officeDocument/2006/relationships/hyperlink" Target="https://cdn.paediatrieschweiz.ch/production/uploads/2021/03/2021.03.23-Testindikationen-fur-symptomatische-Kinder-unter-6-Jahr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g.admin.ch/bag/de/home/das-bag/aktuell/news/news-19-11-2020.html" TargetMode="External"/><Relationship Id="rId20" Type="http://schemas.openxmlformats.org/officeDocument/2006/relationships/hyperlink" Target="http://www.volksschule.sg.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2021/379/d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fedlex.admin.ch/eli/cc/2021/379/d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nfo.kantonsarztamt@sg.ch" TargetMode="External"/><Relationship Id="rId4" Type="http://schemas.openxmlformats.org/officeDocument/2006/relationships/settings" Target="settings.xml"/><Relationship Id="rId9" Type="http://schemas.openxmlformats.org/officeDocument/2006/relationships/hyperlink" Target="https://www.sg.ch/bildung-sport/volksschule/aus-dem-amt/Corona.html" TargetMode="External"/><Relationship Id="rId14" Type="http://schemas.openxmlformats.org/officeDocument/2006/relationships/hyperlink" Target="https://www.bag.admin.ch/bag/de/home/krankheiten/ausbrueche-epidemien-pandemien/aktuelle-ausbrueche-epidemien/novel-cov/so-schuetzen-wir-uns.htm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bag.admin.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362F26008E4DA2A22246F67114B1F5"/>
        <w:category>
          <w:name w:val="Allgemein"/>
          <w:gallery w:val="placeholder"/>
        </w:category>
        <w:types>
          <w:type w:val="bbPlcHdr"/>
        </w:types>
        <w:behaviors>
          <w:behavior w:val="content"/>
        </w:behaviors>
        <w:guid w:val="{5E77CCF4-018B-4619-98C8-051147DB6C63}"/>
      </w:docPartPr>
      <w:docPartBody>
        <w:p w:rsidR="00F014E8" w:rsidRDefault="000A4DAA" w:rsidP="000A4DAA">
          <w:pPr>
            <w:pStyle w:val="D8362F26008E4DA2A22246F67114B1F5"/>
          </w:pPr>
          <w:r w:rsidRPr="00772E5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AA"/>
    <w:rsid w:val="000A4DAA"/>
    <w:rsid w:val="00202A3D"/>
    <w:rsid w:val="0043471A"/>
    <w:rsid w:val="008B4F1C"/>
    <w:rsid w:val="00DE54C3"/>
    <w:rsid w:val="00F014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4F1C"/>
    <w:rPr>
      <w:color w:val="808080"/>
    </w:rPr>
  </w:style>
  <w:style w:type="paragraph" w:customStyle="1" w:styleId="D8362F26008E4DA2A22246F67114B1F5">
    <w:name w:val="D8362F26008E4DA2A22246F67114B1F5"/>
    <w:rsid w:val="000A4DAA"/>
  </w:style>
  <w:style w:type="paragraph" w:customStyle="1" w:styleId="80E73CD6A40841C7A93DD0584CEA495C">
    <w:name w:val="80E73CD6A40841C7A93DD0584CEA495C"/>
    <w:rsid w:val="008B4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CDBC-891A-45F2-9FD5-91236F54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14869</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Brief Gemeinderat</vt:lpstr>
    </vt:vector>
  </TitlesOfParts>
  <Company>Gemeinde Berneck</Company>
  <LinksUpToDate>false</LinksUpToDate>
  <CharactersWithSpaces>16891</CharactersWithSpaces>
  <SharedDoc>false</SharedDoc>
  <HLinks>
    <vt:vector size="6" baseType="variant">
      <vt:variant>
        <vt:i4>7929982</vt:i4>
      </vt:variant>
      <vt:variant>
        <vt:i4>3</vt:i4>
      </vt:variant>
      <vt:variant>
        <vt:i4>0</vt:i4>
      </vt:variant>
      <vt:variant>
        <vt:i4>5</vt:i4>
      </vt:variant>
      <vt:variant>
        <vt:lpwstr>http://www.berneck.ch/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Gemeinderat</dc:title>
  <dc:creator>VRSG</dc:creator>
  <dc:description>30.09.2016-rh-Wordintegration erstellt</dc:description>
  <cp:lastModifiedBy>Remo Ganther</cp:lastModifiedBy>
  <cp:revision>2</cp:revision>
  <cp:lastPrinted>2020-12-04T14:31:00Z</cp:lastPrinted>
  <dcterms:created xsi:type="dcterms:W3CDTF">2021-11-08T16:37:00Z</dcterms:created>
  <dcterms:modified xsi:type="dcterms:W3CDTF">2021-11-08T16:37:00Z</dcterms:modified>
</cp:coreProperties>
</file>